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F63D7" w14:textId="05117FE9" w:rsidR="00336219" w:rsidRPr="00585227" w:rsidRDefault="003D3463">
      <w:pPr>
        <w:rPr>
          <w:rFonts w:ascii="Calibri Light" w:hAnsi="Calibri Light" w:cs="Calibri Light"/>
          <w:b/>
          <w:bCs/>
        </w:rPr>
      </w:pPr>
      <w:r w:rsidRPr="00585227">
        <w:rPr>
          <w:rFonts w:ascii="Calibri Light" w:hAnsi="Calibri Light" w:cs="Calibri Light"/>
          <w:b/>
          <w:bCs/>
        </w:rPr>
        <w:t>FAQ CatalystQ RFP</w:t>
      </w:r>
    </w:p>
    <w:p w14:paraId="0D5FCE08" w14:textId="0636F0FD" w:rsidR="003D3463" w:rsidRPr="00585227" w:rsidRDefault="003D3463" w:rsidP="003D346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eastAsia="Times New Roman" w:hAnsi="Calibri Light" w:cs="Calibri Light"/>
        </w:rPr>
        <w:t>Will QACETD lead outreach and participant selection, or is the applicant responsible for both recruitment and intake?</w:t>
      </w:r>
    </w:p>
    <w:p w14:paraId="5C2DD8DC" w14:textId="25A05875" w:rsidR="00D861AB" w:rsidRPr="00585227" w:rsidRDefault="00D861AB" w:rsidP="00D861AB">
      <w:pPr>
        <w:spacing w:before="100" w:beforeAutospacing="1" w:after="100" w:afterAutospacing="1" w:line="240" w:lineRule="auto"/>
        <w:rPr>
          <w:rFonts w:ascii="Calibri Light" w:eastAsia="Times New Roman" w:hAnsi="Calibri Light" w:cs="Calibri Light"/>
          <w:b/>
          <w:bCs/>
        </w:rPr>
      </w:pPr>
      <w:r w:rsidRPr="00585227">
        <w:rPr>
          <w:rFonts w:ascii="Calibri Light" w:eastAsia="Times New Roman" w:hAnsi="Calibri Light" w:cs="Calibri Light"/>
          <w:b/>
          <w:bCs/>
        </w:rPr>
        <w:t xml:space="preserve">Response:  QACETD will lead outreach and participant selection.  </w:t>
      </w:r>
    </w:p>
    <w:p w14:paraId="2F6FBDE2" w14:textId="04C7D781" w:rsidR="003D3463" w:rsidRPr="00585227" w:rsidRDefault="003D3463" w:rsidP="003D346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eastAsia="Times New Roman" w:hAnsi="Calibri Light" w:cs="Calibri Light"/>
        </w:rPr>
        <w:t>Will the County promote the program through its channels (e.g., newsletters, social media, website)?</w:t>
      </w:r>
    </w:p>
    <w:p w14:paraId="07EF1D4A" w14:textId="232E6A0F" w:rsidR="00D861AB" w:rsidRPr="00585227" w:rsidRDefault="00D861AB" w:rsidP="00D861AB">
      <w:pPr>
        <w:spacing w:before="100" w:beforeAutospacing="1" w:after="100" w:afterAutospacing="1" w:line="240" w:lineRule="auto"/>
        <w:rPr>
          <w:rFonts w:ascii="Calibri Light" w:eastAsia="Times New Roman" w:hAnsi="Calibri Light" w:cs="Calibri Light"/>
          <w:b/>
          <w:bCs/>
        </w:rPr>
      </w:pPr>
      <w:r w:rsidRPr="00585227">
        <w:rPr>
          <w:rFonts w:ascii="Calibri Light" w:eastAsia="Times New Roman" w:hAnsi="Calibri Light" w:cs="Calibri Light"/>
          <w:b/>
          <w:bCs/>
        </w:rPr>
        <w:t>Response:  QACETD will handle all promotions of the program.</w:t>
      </w:r>
    </w:p>
    <w:p w14:paraId="6CD44AAF" w14:textId="01A32F2F" w:rsidR="003D3463" w:rsidRPr="00585227" w:rsidRDefault="003D3463" w:rsidP="003D346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eastAsia="Times New Roman" w:hAnsi="Calibri Light" w:cs="Calibri Light"/>
        </w:rPr>
        <w:t>Are there any priority business types or industries (e.g., technology, service, early-stage microenterprises) that QACETD is especially focused on supporting?</w:t>
      </w:r>
    </w:p>
    <w:p w14:paraId="251CD12E" w14:textId="0EE28C31" w:rsidR="00D861AB" w:rsidRPr="00585227" w:rsidRDefault="00D861AB" w:rsidP="00D861AB">
      <w:pPr>
        <w:spacing w:before="100" w:beforeAutospacing="1" w:after="100" w:afterAutospacing="1" w:line="240" w:lineRule="auto"/>
        <w:rPr>
          <w:rFonts w:ascii="Calibri Light" w:eastAsia="Times New Roman" w:hAnsi="Calibri Light" w:cs="Calibri Light"/>
          <w:b/>
          <w:bCs/>
          <w:kern w:val="0"/>
          <w14:ligatures w14:val="none"/>
        </w:rPr>
      </w:pPr>
      <w:r w:rsidRPr="00585227">
        <w:rPr>
          <w:rFonts w:ascii="Calibri Light" w:eastAsia="Times New Roman" w:hAnsi="Calibri Light" w:cs="Calibri Light"/>
          <w:b/>
          <w:bCs/>
        </w:rPr>
        <w:t xml:space="preserve">Response:  </w:t>
      </w:r>
      <w:r w:rsidRPr="00585227">
        <w:rPr>
          <w:rFonts w:ascii="Calibri Light" w:eastAsia="Times New Roman" w:hAnsi="Calibri Light" w:cs="Calibri Light"/>
          <w:b/>
          <w:bCs/>
          <w:kern w:val="0"/>
          <w14:ligatures w14:val="none"/>
        </w:rPr>
        <w:t>The program targets minority entrepreneurs and small business owners in Queen Anne’s County. No specific industry is named as a priority, though underrepresented and early-stage entrepreneurs are emphasized.</w:t>
      </w:r>
    </w:p>
    <w:p w14:paraId="274215A2" w14:textId="6C55BDD7" w:rsidR="003D3463" w:rsidRPr="00585227" w:rsidRDefault="003D3463" w:rsidP="003D346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eastAsia="Times New Roman" w:hAnsi="Calibri Light" w:cs="Calibri Light"/>
        </w:rPr>
        <w:t>Can you confirm the anticipated per-participant allocation for mini-grants, and any restrictions or reporting requirements related to their use?</w:t>
      </w:r>
    </w:p>
    <w:p w14:paraId="526B0760" w14:textId="5AE5B1C8" w:rsidR="006F6D2C" w:rsidRPr="00585227" w:rsidRDefault="006F6D2C" w:rsidP="006F6D2C">
      <w:pPr>
        <w:spacing w:before="100" w:beforeAutospacing="1" w:after="100" w:afterAutospacing="1" w:line="240" w:lineRule="auto"/>
        <w:rPr>
          <w:rFonts w:ascii="Calibri Light" w:eastAsia="Times New Roman" w:hAnsi="Calibri Light" w:cs="Calibri Light"/>
          <w:b/>
          <w:bCs/>
          <w:kern w:val="0"/>
          <w14:ligatures w14:val="none"/>
        </w:rPr>
      </w:pPr>
      <w:r w:rsidRPr="00585227">
        <w:rPr>
          <w:rFonts w:ascii="Calibri Light" w:eastAsia="Times New Roman" w:hAnsi="Calibri Light" w:cs="Calibri Light"/>
          <w:b/>
          <w:bCs/>
        </w:rPr>
        <w:t xml:space="preserve">Response:  </w:t>
      </w:r>
      <w:r w:rsidRPr="00585227">
        <w:rPr>
          <w:rFonts w:ascii="Calibri Light" w:eastAsia="Times New Roman" w:hAnsi="Calibri Light" w:cs="Calibri Light"/>
          <w:b/>
          <w:bCs/>
          <w:kern w:val="0"/>
          <w14:ligatures w14:val="none"/>
        </w:rPr>
        <w:t xml:space="preserve">The $100,000 budget includes </w:t>
      </w:r>
      <w:r w:rsidR="00972D9D" w:rsidRPr="00585227">
        <w:rPr>
          <w:rFonts w:ascii="Calibri Light" w:eastAsia="Times New Roman" w:hAnsi="Calibri Light" w:cs="Calibri Light"/>
          <w:b/>
          <w:bCs/>
          <w:kern w:val="0"/>
          <w14:ligatures w14:val="none"/>
        </w:rPr>
        <w:t>mini grants</w:t>
      </w:r>
      <w:r w:rsidRPr="00585227">
        <w:rPr>
          <w:rFonts w:ascii="Calibri Light" w:eastAsia="Times New Roman" w:hAnsi="Calibri Light" w:cs="Calibri Light"/>
          <w:b/>
          <w:bCs/>
          <w:kern w:val="0"/>
          <w14:ligatures w14:val="none"/>
        </w:rPr>
        <w:t>. The specific per-participant amount is not defined. Applicants may propose a structure. The contractor will assist in the administration of these grants in conjunction with QACETD.  Reporting will be required.</w:t>
      </w:r>
    </w:p>
    <w:p w14:paraId="2D44BDA5" w14:textId="3060E1E9" w:rsidR="003D3463" w:rsidRPr="00585227" w:rsidRDefault="003D3463" w:rsidP="003D346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eastAsia="Times New Roman" w:hAnsi="Calibri Light" w:cs="Calibri Light"/>
        </w:rPr>
        <w:t>Is a hybrid delivery model (with both virtual and in-person components) acceptable?</w:t>
      </w:r>
    </w:p>
    <w:p w14:paraId="50EB8926" w14:textId="569434A9" w:rsidR="006F6D2C" w:rsidRPr="00585227" w:rsidRDefault="006F6D2C" w:rsidP="006F6D2C">
      <w:pPr>
        <w:spacing w:before="100" w:beforeAutospacing="1" w:after="100" w:afterAutospacing="1" w:line="240" w:lineRule="auto"/>
        <w:rPr>
          <w:rFonts w:ascii="Calibri Light" w:eastAsia="Times New Roman" w:hAnsi="Calibri Light" w:cs="Calibri Light"/>
          <w:b/>
          <w:bCs/>
        </w:rPr>
      </w:pPr>
      <w:r w:rsidRPr="00585227">
        <w:rPr>
          <w:rFonts w:ascii="Calibri Light" w:eastAsia="Times New Roman" w:hAnsi="Calibri Light" w:cs="Calibri Light"/>
          <w:b/>
          <w:bCs/>
        </w:rPr>
        <w:t xml:space="preserve">Response:  It is anticipated that this program will largely be in person training; however, QACETD is not opposed to a </w:t>
      </w:r>
      <w:r w:rsidR="00972D9D" w:rsidRPr="00585227">
        <w:rPr>
          <w:rFonts w:ascii="Calibri Light" w:eastAsia="Times New Roman" w:hAnsi="Calibri Light" w:cs="Calibri Light"/>
          <w:b/>
          <w:bCs/>
        </w:rPr>
        <w:t>virtual session</w:t>
      </w:r>
      <w:r w:rsidRPr="00585227">
        <w:rPr>
          <w:rFonts w:ascii="Calibri Light" w:eastAsia="Times New Roman" w:hAnsi="Calibri Light" w:cs="Calibri Light"/>
          <w:b/>
          <w:bCs/>
        </w:rPr>
        <w:t xml:space="preserve"> being integrated into the curriculum.</w:t>
      </w:r>
    </w:p>
    <w:p w14:paraId="412C3BF5" w14:textId="0FC76FF4" w:rsidR="003D3463" w:rsidRPr="00585227" w:rsidRDefault="003D3463" w:rsidP="003D346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eastAsia="Times New Roman" w:hAnsi="Calibri Light" w:cs="Calibri Light"/>
        </w:rPr>
        <w:t>Will QACETD or its partners be providing any physical space (e.g. for workshops)? If not, should applicants budget for venue rental?</w:t>
      </w:r>
    </w:p>
    <w:p w14:paraId="0FCCAE89" w14:textId="47CDDE7A" w:rsidR="006F6D2C" w:rsidRPr="00585227" w:rsidRDefault="006F6D2C" w:rsidP="006F6D2C">
      <w:pPr>
        <w:spacing w:before="100" w:beforeAutospacing="1" w:after="100" w:afterAutospacing="1" w:line="240" w:lineRule="auto"/>
        <w:rPr>
          <w:rFonts w:ascii="Calibri Light" w:eastAsia="Times New Roman" w:hAnsi="Calibri Light" w:cs="Calibri Light"/>
          <w:b/>
          <w:bCs/>
        </w:rPr>
      </w:pPr>
      <w:r w:rsidRPr="00585227">
        <w:rPr>
          <w:rFonts w:ascii="Calibri Light" w:eastAsia="Times New Roman" w:hAnsi="Calibri Light" w:cs="Calibri Light"/>
          <w:b/>
          <w:bCs/>
        </w:rPr>
        <w:t>Response:  Facility will be provided.</w:t>
      </w:r>
    </w:p>
    <w:p w14:paraId="5904F7C0" w14:textId="711EA1FA" w:rsidR="003D3463" w:rsidRPr="00585227" w:rsidRDefault="003D3463" w:rsidP="003D346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eastAsia="Times New Roman" w:hAnsi="Calibri Light" w:cs="Calibri Light"/>
        </w:rPr>
        <w:t>Could you clarify the required frequency and format for reporting program outcomes, participant progress, and financial expenditures?</w:t>
      </w:r>
    </w:p>
    <w:p w14:paraId="138A637C" w14:textId="54A7CDDB" w:rsidR="006F6D2C" w:rsidRPr="00585227" w:rsidRDefault="006F6D2C" w:rsidP="006F6D2C">
      <w:pPr>
        <w:spacing w:before="100" w:beforeAutospacing="1" w:after="100" w:afterAutospacing="1" w:line="240" w:lineRule="auto"/>
        <w:rPr>
          <w:rFonts w:ascii="Calibri Light" w:eastAsia="Times New Roman" w:hAnsi="Calibri Light" w:cs="Calibri Light"/>
          <w:b/>
          <w:bCs/>
        </w:rPr>
      </w:pPr>
      <w:r w:rsidRPr="00585227">
        <w:rPr>
          <w:rFonts w:ascii="Calibri Light" w:eastAsia="Times New Roman" w:hAnsi="Calibri Light" w:cs="Calibri Light"/>
          <w:b/>
          <w:bCs/>
        </w:rPr>
        <w:t xml:space="preserve">Response:  Reporting has not been specified in </w:t>
      </w:r>
      <w:r w:rsidR="00972D9D" w:rsidRPr="00585227">
        <w:rPr>
          <w:rFonts w:ascii="Calibri Light" w:eastAsia="Times New Roman" w:hAnsi="Calibri Light" w:cs="Calibri Light"/>
          <w:b/>
          <w:bCs/>
        </w:rPr>
        <w:t>RFP but</w:t>
      </w:r>
      <w:r w:rsidRPr="00585227">
        <w:rPr>
          <w:rFonts w:ascii="Calibri Light" w:eastAsia="Times New Roman" w:hAnsi="Calibri Light" w:cs="Calibri Light"/>
          <w:b/>
          <w:bCs/>
        </w:rPr>
        <w:t xml:space="preserve"> will be agreed upon as part of the contract with the selected consultant.  </w:t>
      </w:r>
      <w:r w:rsidR="00F322B2" w:rsidRPr="00585227">
        <w:rPr>
          <w:rFonts w:ascii="Calibri Light" w:eastAsia="Times New Roman" w:hAnsi="Calibri Light" w:cs="Calibri Light"/>
          <w:b/>
          <w:bCs/>
        </w:rPr>
        <w:t>Reporting should be includ</w:t>
      </w:r>
      <w:r w:rsidR="002D04CB" w:rsidRPr="00585227">
        <w:rPr>
          <w:rFonts w:ascii="Calibri Light" w:eastAsia="Times New Roman" w:hAnsi="Calibri Light" w:cs="Calibri Light"/>
          <w:b/>
          <w:bCs/>
        </w:rPr>
        <w:t>ed</w:t>
      </w:r>
      <w:r w:rsidR="00F322B2" w:rsidRPr="00585227">
        <w:rPr>
          <w:rFonts w:ascii="Calibri Light" w:eastAsia="Times New Roman" w:hAnsi="Calibri Light" w:cs="Calibri Light"/>
          <w:b/>
          <w:bCs/>
        </w:rPr>
        <w:t xml:space="preserve"> in the work plan and will most likely include program outcomes, participant progress and financials as it relates to mini grants and draws on contract.</w:t>
      </w:r>
    </w:p>
    <w:p w14:paraId="2EA1611C" w14:textId="3A8FD7F1" w:rsidR="003D3463" w:rsidRPr="00585227" w:rsidRDefault="003D3463" w:rsidP="003D346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eastAsia="Times New Roman" w:hAnsi="Calibri Light" w:cs="Calibri Light"/>
        </w:rPr>
        <w:t>Is there a local stakeholder committee, economic development council, or advisory group involved in shaping or reviewing this initiative?</w:t>
      </w:r>
    </w:p>
    <w:p w14:paraId="493BA4DC" w14:textId="6E70FAB1" w:rsidR="00F322B2" w:rsidRPr="00585227" w:rsidRDefault="00F322B2" w:rsidP="00F322B2">
      <w:pPr>
        <w:spacing w:before="100" w:beforeAutospacing="1" w:after="100" w:afterAutospacing="1" w:line="240" w:lineRule="auto"/>
        <w:rPr>
          <w:rFonts w:ascii="Calibri Light" w:eastAsia="Times New Roman" w:hAnsi="Calibri Light" w:cs="Calibri Light"/>
          <w:b/>
          <w:bCs/>
        </w:rPr>
      </w:pPr>
      <w:r w:rsidRPr="00585227">
        <w:rPr>
          <w:rFonts w:ascii="Calibri Light" w:eastAsia="Times New Roman" w:hAnsi="Calibri Light" w:cs="Calibri Light"/>
          <w:b/>
          <w:bCs/>
        </w:rPr>
        <w:lastRenderedPageBreak/>
        <w:t>Response:</w:t>
      </w:r>
      <w:r w:rsidR="00687FD5" w:rsidRPr="00585227">
        <w:rPr>
          <w:rFonts w:ascii="Calibri Light" w:eastAsia="Times New Roman" w:hAnsi="Calibri Light" w:cs="Calibri Light"/>
          <w:b/>
          <w:bCs/>
        </w:rPr>
        <w:t xml:space="preserve">  The selected consultant will have a direct point of contact </w:t>
      </w:r>
      <w:r w:rsidR="002D04CB" w:rsidRPr="00585227">
        <w:rPr>
          <w:rFonts w:ascii="Calibri Light" w:eastAsia="Times New Roman" w:hAnsi="Calibri Light" w:cs="Calibri Light"/>
          <w:b/>
          <w:bCs/>
        </w:rPr>
        <w:t>with</w:t>
      </w:r>
      <w:r w:rsidR="00687FD5" w:rsidRPr="00585227">
        <w:rPr>
          <w:rFonts w:ascii="Calibri Light" w:eastAsia="Times New Roman" w:hAnsi="Calibri Light" w:cs="Calibri Light"/>
          <w:b/>
          <w:bCs/>
        </w:rPr>
        <w:t xml:space="preserve"> QACETD staff member who will be responsible for oversight on the project.  There will be a committee made up of the EDC and community members that will be part of the RFP selection committee as well as the participant selection committee.</w:t>
      </w:r>
    </w:p>
    <w:p w14:paraId="23B4413A" w14:textId="7F4E5055" w:rsidR="003D3463" w:rsidRPr="00585227" w:rsidRDefault="003D3463" w:rsidP="003D346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eastAsia="Times New Roman" w:hAnsi="Calibri Light" w:cs="Calibri Light"/>
        </w:rPr>
        <w:t>Will there be future funding opportunities or partnerships available to sustain participant support beyond December 2025?</w:t>
      </w:r>
    </w:p>
    <w:p w14:paraId="1145A7DC" w14:textId="4E959561" w:rsidR="00687FD5" w:rsidRPr="00585227" w:rsidRDefault="00687FD5" w:rsidP="00687FD5">
      <w:pPr>
        <w:spacing w:before="100" w:beforeAutospacing="1" w:after="100" w:afterAutospacing="1" w:line="240" w:lineRule="auto"/>
        <w:rPr>
          <w:rFonts w:ascii="Calibri Light" w:eastAsia="Times New Roman" w:hAnsi="Calibri Light" w:cs="Calibri Light"/>
          <w:b/>
          <w:bCs/>
        </w:rPr>
      </w:pPr>
      <w:r w:rsidRPr="00585227">
        <w:rPr>
          <w:rFonts w:ascii="Calibri Light" w:eastAsia="Times New Roman" w:hAnsi="Calibri Light" w:cs="Calibri Light"/>
          <w:b/>
          <w:bCs/>
        </w:rPr>
        <w:t xml:space="preserve">Response: </w:t>
      </w:r>
      <w:r w:rsidR="00972D9D" w:rsidRPr="00585227">
        <w:rPr>
          <w:rFonts w:ascii="Calibri Light" w:eastAsia="Times New Roman" w:hAnsi="Calibri Light" w:cs="Calibri Light"/>
          <w:b/>
          <w:bCs/>
        </w:rPr>
        <w:t>Yes,</w:t>
      </w:r>
      <w:r w:rsidRPr="00585227">
        <w:rPr>
          <w:rFonts w:ascii="Calibri Light" w:eastAsia="Times New Roman" w:hAnsi="Calibri Light" w:cs="Calibri Light"/>
          <w:b/>
          <w:bCs/>
        </w:rPr>
        <w:t xml:space="preserve"> the funding and program are anticipated to continue beyond December 2025.</w:t>
      </w:r>
    </w:p>
    <w:p w14:paraId="2EA9458B" w14:textId="77777777" w:rsidR="003D3463" w:rsidRPr="00585227" w:rsidRDefault="003D3463" w:rsidP="003D346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eastAsia="Times New Roman" w:hAnsi="Calibri Light" w:cs="Calibri Light"/>
        </w:rPr>
        <w:t>Should proposed program designs encompass all listed technical assistance and entrepreneur support services areas or should designs draw from this list?</w:t>
      </w:r>
    </w:p>
    <w:p w14:paraId="129CCC90" w14:textId="62185444" w:rsidR="00687FD5" w:rsidRPr="00585227" w:rsidRDefault="00687FD5" w:rsidP="00687FD5">
      <w:pPr>
        <w:spacing w:before="100" w:beforeAutospacing="1" w:after="100" w:afterAutospacing="1" w:line="240" w:lineRule="auto"/>
        <w:rPr>
          <w:rFonts w:ascii="Calibri Light" w:eastAsia="Times New Roman" w:hAnsi="Calibri Light" w:cs="Calibri Light"/>
          <w:b/>
          <w:bCs/>
        </w:rPr>
      </w:pPr>
      <w:r w:rsidRPr="00585227">
        <w:rPr>
          <w:rFonts w:ascii="Calibri Light" w:eastAsia="Times New Roman" w:hAnsi="Calibri Light" w:cs="Calibri Light"/>
          <w:b/>
          <w:bCs/>
        </w:rPr>
        <w:t>Response:  The scope for this RFP is broad to allow for creativity and customization</w:t>
      </w:r>
      <w:r w:rsidR="00A340A7" w:rsidRPr="00585227">
        <w:rPr>
          <w:rFonts w:ascii="Calibri Light" w:eastAsia="Times New Roman" w:hAnsi="Calibri Light" w:cs="Calibri Light"/>
          <w:b/>
          <w:bCs/>
        </w:rPr>
        <w:t>, but the expectation is that the program should encompass a combination of the services mentioned in the RFP.</w:t>
      </w:r>
    </w:p>
    <w:p w14:paraId="065672CE" w14:textId="77777777" w:rsidR="003D3463" w:rsidRPr="00585227" w:rsidRDefault="003D3463" w:rsidP="003D3463">
      <w:pPr>
        <w:numPr>
          <w:ilvl w:val="0"/>
          <w:numId w:val="1"/>
        </w:numPr>
        <w:spacing w:before="100" w:beforeAutospacing="1" w:after="100" w:afterAutospacing="1" w:line="240" w:lineRule="auto"/>
        <w:rPr>
          <w:rFonts w:ascii="Calibri Light" w:eastAsia="Times New Roman" w:hAnsi="Calibri Light" w:cs="Calibri Light"/>
          <w:b/>
          <w:bCs/>
        </w:rPr>
      </w:pPr>
      <w:r w:rsidRPr="00585227">
        <w:rPr>
          <w:rFonts w:ascii="Calibri Light" w:eastAsia="Times New Roman" w:hAnsi="Calibri Light" w:cs="Calibri Light"/>
        </w:rPr>
        <w:t xml:space="preserve">The solicitation states that one or more contractors may be selected to deliver the contract. Is the $100,000 referenced in the solicitation per contractor for the </w:t>
      </w:r>
      <w:r w:rsidRPr="00585227">
        <w:rPr>
          <w:rFonts w:ascii="Calibri Light" w:eastAsia="Times New Roman" w:hAnsi="Calibri Light" w:cs="Calibri Light"/>
          <w:b/>
          <w:bCs/>
        </w:rPr>
        <w:t>contract overall?</w:t>
      </w:r>
    </w:p>
    <w:p w14:paraId="36DD3EE8" w14:textId="4B076FA3" w:rsidR="004D3A99" w:rsidRPr="00585227" w:rsidRDefault="004D3A99" w:rsidP="004D3A99">
      <w:pPr>
        <w:spacing w:before="100" w:beforeAutospacing="1" w:after="100" w:afterAutospacing="1" w:line="240" w:lineRule="auto"/>
        <w:rPr>
          <w:rFonts w:ascii="Calibri Light" w:eastAsia="Times New Roman" w:hAnsi="Calibri Light" w:cs="Calibri Light"/>
          <w:kern w:val="0"/>
          <w14:ligatures w14:val="none"/>
        </w:rPr>
      </w:pPr>
      <w:r w:rsidRPr="00585227">
        <w:rPr>
          <w:rFonts w:ascii="Calibri Light" w:eastAsia="Times New Roman" w:hAnsi="Calibri Light" w:cs="Calibri Light"/>
          <w:b/>
          <w:bCs/>
        </w:rPr>
        <w:t xml:space="preserve">Response:  </w:t>
      </w:r>
      <w:r w:rsidRPr="00585227">
        <w:rPr>
          <w:rFonts w:ascii="Calibri Light" w:eastAsia="Times New Roman" w:hAnsi="Calibri Light" w:cs="Calibri Light"/>
          <w:b/>
          <w:bCs/>
          <w:kern w:val="0"/>
          <w14:ligatures w14:val="none"/>
        </w:rPr>
        <w:t xml:space="preserve">No. The $100,000 is total </w:t>
      </w:r>
      <w:r w:rsidR="00972D9D" w:rsidRPr="00585227">
        <w:rPr>
          <w:rFonts w:ascii="Calibri Light" w:eastAsia="Times New Roman" w:hAnsi="Calibri Light" w:cs="Calibri Light"/>
          <w:b/>
          <w:bCs/>
          <w:kern w:val="0"/>
          <w14:ligatures w14:val="none"/>
        </w:rPr>
        <w:t>funding and</w:t>
      </w:r>
      <w:r w:rsidRPr="00585227">
        <w:rPr>
          <w:rFonts w:ascii="Calibri Light" w:eastAsia="Times New Roman" w:hAnsi="Calibri Light" w:cs="Calibri Light"/>
          <w:b/>
          <w:bCs/>
          <w:kern w:val="0"/>
          <w14:ligatures w14:val="none"/>
        </w:rPr>
        <w:t xml:space="preserve"> will be divided if multiple contractors are selected</w:t>
      </w:r>
      <w:r w:rsidRPr="00585227">
        <w:rPr>
          <w:rFonts w:ascii="Calibri Light" w:eastAsia="Times New Roman" w:hAnsi="Calibri Light" w:cs="Calibri Light"/>
          <w:kern w:val="0"/>
          <w14:ligatures w14:val="none"/>
        </w:rPr>
        <w:t>.</w:t>
      </w:r>
    </w:p>
    <w:p w14:paraId="4C90F000" w14:textId="77777777" w:rsidR="003D3463" w:rsidRPr="00585227" w:rsidRDefault="003D3463" w:rsidP="003D346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eastAsia="Times New Roman" w:hAnsi="Calibri Light" w:cs="Calibri Light"/>
        </w:rPr>
        <w:t>Would you clarify what DEDI Registration is?</w:t>
      </w:r>
    </w:p>
    <w:p w14:paraId="294AB8B8" w14:textId="4FBD06F5" w:rsidR="004D3A99" w:rsidRPr="00585227" w:rsidRDefault="004D3A99" w:rsidP="004D3A99">
      <w:pPr>
        <w:spacing w:before="100" w:beforeAutospacing="1" w:after="100" w:afterAutospacing="1" w:line="240" w:lineRule="auto"/>
        <w:ind w:left="360"/>
        <w:rPr>
          <w:rFonts w:ascii="Calibri Light" w:eastAsia="Times New Roman" w:hAnsi="Calibri Light" w:cs="Calibri Light"/>
          <w:b/>
          <w:bCs/>
        </w:rPr>
      </w:pPr>
      <w:r w:rsidRPr="00585227">
        <w:rPr>
          <w:rFonts w:ascii="Calibri Light" w:eastAsia="Times New Roman" w:hAnsi="Calibri Light" w:cs="Calibri Light"/>
          <w:b/>
          <w:bCs/>
        </w:rPr>
        <w:lastRenderedPageBreak/>
        <w:t xml:space="preserve">Response:  We were referring to </w:t>
      </w:r>
      <w:hyperlink r:id="rId5" w:history="1">
        <w:r w:rsidRPr="00585227">
          <w:rPr>
            <w:rStyle w:val="Hyperlink"/>
            <w:rFonts w:ascii="Calibri Light" w:eastAsia="Times New Roman" w:hAnsi="Calibri Light" w:cs="Calibri Light"/>
            <w:b/>
            <w:bCs/>
          </w:rPr>
          <w:t>Small Minority Disadvantaged Business Registry</w:t>
        </w:r>
      </w:hyperlink>
      <w:r w:rsidR="005E2579" w:rsidRPr="00585227">
        <w:rPr>
          <w:rFonts w:ascii="Calibri Light" w:eastAsia="Times New Roman" w:hAnsi="Calibri Light" w:cs="Calibri Light"/>
          <w:b/>
          <w:bCs/>
        </w:rPr>
        <w:t xml:space="preserve"> MBE certifications.</w:t>
      </w:r>
    </w:p>
    <w:p w14:paraId="6F540C9C" w14:textId="77777777" w:rsidR="003D3463" w:rsidRPr="00585227" w:rsidRDefault="003D3463" w:rsidP="003D346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eastAsia="Times New Roman" w:hAnsi="Calibri Light" w:cs="Calibri Light"/>
        </w:rPr>
        <w:t>Is there flexibility in the timeline for delivery of the services in the solicitation? We ask because the project start is mid-August, and the anticipated project conclusion is December 2025. </w:t>
      </w:r>
    </w:p>
    <w:p w14:paraId="27A4812E" w14:textId="37717CFA" w:rsidR="005E2579" w:rsidRPr="00585227" w:rsidRDefault="005E2579" w:rsidP="005E2579">
      <w:pPr>
        <w:spacing w:before="100" w:beforeAutospacing="1" w:after="100" w:afterAutospacing="1" w:line="240" w:lineRule="auto"/>
        <w:ind w:left="360"/>
        <w:rPr>
          <w:rFonts w:ascii="Calibri Light" w:eastAsia="Times New Roman" w:hAnsi="Calibri Light" w:cs="Calibri Light"/>
          <w:b/>
          <w:bCs/>
        </w:rPr>
      </w:pPr>
      <w:r w:rsidRPr="00585227">
        <w:rPr>
          <w:rFonts w:ascii="Calibri Light" w:eastAsia="Times New Roman" w:hAnsi="Calibri Light" w:cs="Calibri Light"/>
          <w:b/>
          <w:bCs/>
        </w:rPr>
        <w:t xml:space="preserve">Response:  </w:t>
      </w:r>
      <w:r w:rsidRPr="00585227">
        <w:rPr>
          <w:rFonts w:ascii="Calibri Light" w:eastAsia="Times New Roman" w:hAnsi="Calibri Light" w:cs="Calibri Light"/>
          <w:b/>
          <w:bCs/>
          <w:kern w:val="0"/>
          <w14:ligatures w14:val="none"/>
        </w:rPr>
        <w:t>RFP implies some flexibility. Change orders may be considered post-award to adjust timeline/content based on participant needs.</w:t>
      </w:r>
    </w:p>
    <w:p w14:paraId="78FBE20E" w14:textId="2729B65D" w:rsidR="002D6F10" w:rsidRPr="00585227" w:rsidRDefault="003D3463" w:rsidP="000A0F5B">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eastAsia="Times New Roman" w:hAnsi="Calibri Light" w:cs="Calibri Light"/>
        </w:rPr>
        <w:t>Does QACETD have space that the selected contract could use to provide in-person technical assistance or entrepreneur support services?</w:t>
      </w:r>
    </w:p>
    <w:p w14:paraId="610D2D2C" w14:textId="19D3E440" w:rsidR="005E2579" w:rsidRPr="00585227" w:rsidRDefault="005E2579" w:rsidP="005E2579">
      <w:pPr>
        <w:spacing w:before="100" w:beforeAutospacing="1" w:after="100" w:afterAutospacing="1" w:line="240" w:lineRule="auto"/>
        <w:rPr>
          <w:rFonts w:ascii="Calibri Light" w:eastAsia="Times New Roman" w:hAnsi="Calibri Light" w:cs="Calibri Light"/>
          <w:b/>
          <w:bCs/>
        </w:rPr>
      </w:pPr>
      <w:r w:rsidRPr="00585227">
        <w:rPr>
          <w:rFonts w:ascii="Calibri Light" w:eastAsia="Times New Roman" w:hAnsi="Calibri Light" w:cs="Calibri Light"/>
          <w:b/>
          <w:bCs/>
        </w:rPr>
        <w:t>Response:  Yes</w:t>
      </w:r>
    </w:p>
    <w:p w14:paraId="0C22CB43" w14:textId="52D1D69E" w:rsidR="002D6F10" w:rsidRPr="00585227" w:rsidRDefault="002D6F10" w:rsidP="002D6F10">
      <w:pPr>
        <w:pStyle w:val="ListParagraph"/>
        <w:numPr>
          <w:ilvl w:val="0"/>
          <w:numId w:val="1"/>
        </w:numPr>
        <w:rPr>
          <w:rFonts w:ascii="Calibri Light" w:hAnsi="Calibri Light" w:cs="Calibri Light"/>
          <w:i/>
          <w:iCs/>
        </w:rPr>
      </w:pPr>
      <w:r w:rsidRPr="00585227">
        <w:rPr>
          <w:rFonts w:ascii="Calibri Light" w:hAnsi="Calibri Light" w:cs="Calibri Light"/>
        </w:rPr>
        <w:t>I am confirming the Mail-in Submission Deadline is – Monday, August 4</w:t>
      </w:r>
      <w:r w:rsidRPr="00585227">
        <w:rPr>
          <w:rFonts w:ascii="Calibri Light" w:hAnsi="Calibri Light" w:cs="Calibri Light"/>
          <w:vertAlign w:val="superscript"/>
        </w:rPr>
        <w:t>th</w:t>
      </w:r>
      <w:r w:rsidRPr="00585227">
        <w:rPr>
          <w:rFonts w:ascii="Calibri Light" w:hAnsi="Calibri Light" w:cs="Calibri Light"/>
        </w:rPr>
        <w:t xml:space="preserve"> and the Candidates Interviews will be held on Friday, August 8</w:t>
      </w:r>
      <w:r w:rsidRPr="00585227">
        <w:rPr>
          <w:rFonts w:ascii="Calibri Light" w:hAnsi="Calibri Light" w:cs="Calibri Light"/>
          <w:vertAlign w:val="superscript"/>
        </w:rPr>
        <w:t>th</w:t>
      </w:r>
      <w:r w:rsidRPr="00585227">
        <w:rPr>
          <w:rFonts w:ascii="Calibri Light" w:hAnsi="Calibri Light" w:cs="Calibri Light"/>
        </w:rPr>
        <w:t xml:space="preserve">.  </w:t>
      </w:r>
    </w:p>
    <w:p w14:paraId="299A1F7B" w14:textId="4938E893" w:rsidR="005E2579" w:rsidRPr="00585227" w:rsidRDefault="005E2579" w:rsidP="005E2579">
      <w:pPr>
        <w:rPr>
          <w:rFonts w:ascii="Calibri Light" w:hAnsi="Calibri Light" w:cs="Calibri Light"/>
          <w:b/>
          <w:bCs/>
        </w:rPr>
      </w:pPr>
      <w:r w:rsidRPr="00585227">
        <w:rPr>
          <w:rFonts w:ascii="Calibri Light" w:hAnsi="Calibri Light" w:cs="Calibri Light"/>
          <w:b/>
          <w:bCs/>
        </w:rPr>
        <w:t xml:space="preserve">Response:  Correct. </w:t>
      </w:r>
      <w:r w:rsidR="00EC106F" w:rsidRPr="00585227">
        <w:rPr>
          <w:rFonts w:ascii="Calibri Light" w:hAnsi="Calibri Light" w:cs="Calibri Light"/>
          <w:b/>
          <w:bCs/>
        </w:rPr>
        <w:t>Proposals</w:t>
      </w:r>
      <w:r w:rsidRPr="00585227">
        <w:rPr>
          <w:rFonts w:ascii="Calibri Light" w:hAnsi="Calibri Light" w:cs="Calibri Light"/>
          <w:b/>
          <w:bCs/>
        </w:rPr>
        <w:t xml:space="preserve"> selected for interviews will be </w:t>
      </w:r>
      <w:r w:rsidR="00EC106F" w:rsidRPr="00585227">
        <w:rPr>
          <w:rFonts w:ascii="Calibri Light" w:hAnsi="Calibri Light" w:cs="Calibri Light"/>
          <w:b/>
          <w:bCs/>
        </w:rPr>
        <w:t>notified directly before 8/8.</w:t>
      </w:r>
    </w:p>
    <w:p w14:paraId="2DDC9039" w14:textId="77777777" w:rsidR="002D6F10" w:rsidRPr="00585227" w:rsidRDefault="002D6F10" w:rsidP="002D6F10">
      <w:pPr>
        <w:pStyle w:val="ListParagraph"/>
        <w:numPr>
          <w:ilvl w:val="0"/>
          <w:numId w:val="1"/>
        </w:numPr>
        <w:spacing w:after="0" w:line="240" w:lineRule="auto"/>
        <w:contextualSpacing w:val="0"/>
        <w:rPr>
          <w:rFonts w:ascii="Calibri Light" w:eastAsia="Times New Roman" w:hAnsi="Calibri Light" w:cs="Calibri Light"/>
        </w:rPr>
      </w:pPr>
      <w:r w:rsidRPr="00585227">
        <w:rPr>
          <w:rFonts w:ascii="Calibri Light" w:eastAsia="Times New Roman" w:hAnsi="Calibri Light" w:cs="Calibri Light"/>
        </w:rPr>
        <w:t>The Contract Award &amp; Project Start Date is Friday, August 15</w:t>
      </w:r>
      <w:r w:rsidRPr="00585227">
        <w:rPr>
          <w:rFonts w:ascii="Calibri Light" w:eastAsia="Times New Roman" w:hAnsi="Calibri Light" w:cs="Calibri Light"/>
          <w:vertAlign w:val="superscript"/>
        </w:rPr>
        <w:t>th</w:t>
      </w:r>
      <w:r w:rsidRPr="00585227">
        <w:rPr>
          <w:rFonts w:ascii="Calibri Light" w:eastAsia="Times New Roman" w:hAnsi="Calibri Light" w:cs="Calibri Light"/>
        </w:rPr>
        <w:t>; however, I think we will need more than a week to refine the curriculum to specifically address the needs and composition of the Co-hort.  Is it acceptable to hold the first class in the first week of September (immediately following Labor Day holiday)?</w:t>
      </w:r>
    </w:p>
    <w:p w14:paraId="3E0F7655" w14:textId="318D9A37" w:rsidR="00EC106F" w:rsidRPr="00585227" w:rsidRDefault="00EC106F" w:rsidP="00EC106F">
      <w:pPr>
        <w:spacing w:after="0" w:line="240" w:lineRule="auto"/>
        <w:rPr>
          <w:rFonts w:ascii="Calibri Light" w:eastAsia="Times New Roman" w:hAnsi="Calibri Light" w:cs="Calibri Light"/>
          <w:b/>
          <w:bCs/>
        </w:rPr>
      </w:pPr>
      <w:r w:rsidRPr="00585227">
        <w:rPr>
          <w:rFonts w:ascii="Calibri Light" w:eastAsia="Times New Roman" w:hAnsi="Calibri Light" w:cs="Calibri Light"/>
          <w:b/>
          <w:bCs/>
        </w:rPr>
        <w:t xml:space="preserve">Response:  Yes.  The contract award will be </w:t>
      </w:r>
      <w:r w:rsidR="00972D9D" w:rsidRPr="00585227">
        <w:rPr>
          <w:rFonts w:ascii="Calibri Light" w:eastAsia="Times New Roman" w:hAnsi="Calibri Light" w:cs="Calibri Light"/>
          <w:b/>
          <w:bCs/>
        </w:rPr>
        <w:t>solidified,</w:t>
      </w:r>
      <w:r w:rsidRPr="00585227">
        <w:rPr>
          <w:rFonts w:ascii="Calibri Light" w:eastAsia="Times New Roman" w:hAnsi="Calibri Light" w:cs="Calibri Light"/>
          <w:b/>
          <w:bCs/>
        </w:rPr>
        <w:t xml:space="preserve"> and planning will begin on 8/15.  Exact start date of program will be determined in conjunction with selected vendor(s).</w:t>
      </w:r>
    </w:p>
    <w:p w14:paraId="0195AE1B" w14:textId="77777777" w:rsidR="002D6F10" w:rsidRPr="00585227" w:rsidRDefault="002D6F10" w:rsidP="002D6F10">
      <w:pPr>
        <w:pStyle w:val="ListParagraph"/>
        <w:numPr>
          <w:ilvl w:val="0"/>
          <w:numId w:val="1"/>
        </w:numPr>
        <w:spacing w:after="0" w:line="240" w:lineRule="auto"/>
        <w:contextualSpacing w:val="0"/>
        <w:rPr>
          <w:rFonts w:ascii="Calibri Light" w:eastAsia="Times New Roman" w:hAnsi="Calibri Light" w:cs="Calibri Light"/>
        </w:rPr>
      </w:pPr>
      <w:r w:rsidRPr="00585227">
        <w:rPr>
          <w:rFonts w:ascii="Calibri Light" w:eastAsia="Times New Roman" w:hAnsi="Calibri Light" w:cs="Calibri Light"/>
        </w:rPr>
        <w:t>Do you have a preferred billing cycle (frequency) for the Contractor?</w:t>
      </w:r>
    </w:p>
    <w:p w14:paraId="03654BF8" w14:textId="5B9E8167" w:rsidR="00EC106F" w:rsidRPr="00585227" w:rsidRDefault="00EC106F" w:rsidP="00EC106F">
      <w:pPr>
        <w:spacing w:after="0" w:line="240" w:lineRule="auto"/>
        <w:rPr>
          <w:rFonts w:ascii="Calibri Light" w:eastAsia="Times New Roman" w:hAnsi="Calibri Light" w:cs="Calibri Light"/>
          <w:b/>
          <w:bCs/>
        </w:rPr>
      </w:pPr>
      <w:r w:rsidRPr="00585227">
        <w:rPr>
          <w:rFonts w:ascii="Calibri Light" w:eastAsia="Times New Roman" w:hAnsi="Calibri Light" w:cs="Calibri Light"/>
          <w:b/>
          <w:bCs/>
        </w:rPr>
        <w:t>Response:  Will be determined with selected vendor and based upon workplan and deliverables.</w:t>
      </w:r>
    </w:p>
    <w:p w14:paraId="6644FBA7" w14:textId="77777777" w:rsidR="002D6F10" w:rsidRPr="00585227" w:rsidRDefault="002D6F10" w:rsidP="002D6F10">
      <w:pPr>
        <w:pStyle w:val="ListParagraph"/>
        <w:numPr>
          <w:ilvl w:val="0"/>
          <w:numId w:val="1"/>
        </w:numPr>
        <w:spacing w:after="0" w:line="240" w:lineRule="auto"/>
        <w:contextualSpacing w:val="0"/>
        <w:rPr>
          <w:rFonts w:ascii="Calibri Light" w:eastAsia="Times New Roman" w:hAnsi="Calibri Light" w:cs="Calibri Light"/>
        </w:rPr>
      </w:pPr>
      <w:r w:rsidRPr="00585227">
        <w:rPr>
          <w:rFonts w:ascii="Calibri Light" w:eastAsia="Times New Roman" w:hAnsi="Calibri Light" w:cs="Calibri Light"/>
        </w:rPr>
        <w:t>Do you intend to provide a retainer at the time of the Contract Acceptance?</w:t>
      </w:r>
    </w:p>
    <w:p w14:paraId="767B7273" w14:textId="77777777" w:rsidR="00EC106F" w:rsidRPr="00585227" w:rsidRDefault="00EC106F" w:rsidP="00EC106F">
      <w:pPr>
        <w:spacing w:after="0" w:line="240" w:lineRule="auto"/>
        <w:rPr>
          <w:rFonts w:ascii="Calibri Light" w:eastAsia="Times New Roman" w:hAnsi="Calibri Light" w:cs="Calibri Light"/>
          <w:b/>
          <w:bCs/>
        </w:rPr>
      </w:pPr>
      <w:r w:rsidRPr="00585227">
        <w:rPr>
          <w:rFonts w:ascii="Calibri Light" w:eastAsia="Times New Roman" w:hAnsi="Calibri Light" w:cs="Calibri Light"/>
          <w:b/>
          <w:bCs/>
        </w:rPr>
        <w:t xml:space="preserve">Response:  </w:t>
      </w:r>
      <w:r w:rsidRPr="00585227">
        <w:rPr>
          <w:rFonts w:ascii="Calibri Light" w:eastAsia="Times New Roman" w:hAnsi="Calibri Light" w:cs="Calibri Light"/>
          <w:b/>
          <w:bCs/>
        </w:rPr>
        <w:t>Will be determined with selected vendor and based upon workplan and deliverables.</w:t>
      </w:r>
    </w:p>
    <w:p w14:paraId="10199BCF" w14:textId="78E28F46" w:rsidR="00EC106F" w:rsidRPr="00585227" w:rsidRDefault="00EC106F" w:rsidP="00EC106F">
      <w:pPr>
        <w:spacing w:after="0" w:line="240" w:lineRule="auto"/>
        <w:rPr>
          <w:rFonts w:ascii="Calibri Light" w:eastAsia="Times New Roman" w:hAnsi="Calibri Light" w:cs="Calibri Light"/>
        </w:rPr>
      </w:pPr>
    </w:p>
    <w:p w14:paraId="7F771832" w14:textId="7C8D2C7F" w:rsidR="002D6F10" w:rsidRPr="00585227" w:rsidRDefault="002D6F10" w:rsidP="002D6F10">
      <w:pPr>
        <w:pStyle w:val="ListParagraph"/>
        <w:numPr>
          <w:ilvl w:val="0"/>
          <w:numId w:val="1"/>
        </w:numPr>
        <w:spacing w:after="0" w:line="240" w:lineRule="auto"/>
        <w:contextualSpacing w:val="0"/>
        <w:rPr>
          <w:rFonts w:ascii="Calibri Light" w:eastAsia="Times New Roman" w:hAnsi="Calibri Light" w:cs="Calibri Light"/>
        </w:rPr>
      </w:pPr>
      <w:r w:rsidRPr="00585227">
        <w:rPr>
          <w:rFonts w:ascii="Calibri Light" w:eastAsia="Times New Roman" w:hAnsi="Calibri Light" w:cs="Calibri Light"/>
        </w:rPr>
        <w:lastRenderedPageBreak/>
        <w:t xml:space="preserve">In paragraph V. Funding &amp; Budget, it states the award will be paid through December 2025, however, in paragraph IV, it states the program is to be a </w:t>
      </w:r>
      <w:r w:rsidR="00972D9D" w:rsidRPr="00585227">
        <w:rPr>
          <w:rFonts w:ascii="Calibri Light" w:eastAsia="Times New Roman" w:hAnsi="Calibri Light" w:cs="Calibri Light"/>
        </w:rPr>
        <w:t>3–6-month</w:t>
      </w:r>
      <w:r w:rsidRPr="00585227">
        <w:rPr>
          <w:rFonts w:ascii="Calibri Light" w:eastAsia="Times New Roman" w:hAnsi="Calibri Light" w:cs="Calibri Light"/>
        </w:rPr>
        <w:t xml:space="preserve"> program.  Because of our proposed content and timeline, we will most likely implement a program that kicks off in September 2025 (after Labor Day) and runs through February 2026 (6 months). Is the funding date fixed </w:t>
      </w:r>
      <w:r w:rsidR="00972D9D" w:rsidRPr="00585227">
        <w:rPr>
          <w:rFonts w:ascii="Calibri Light" w:eastAsia="Times New Roman" w:hAnsi="Calibri Light" w:cs="Calibri Light"/>
        </w:rPr>
        <w:t>in</w:t>
      </w:r>
      <w:r w:rsidRPr="00585227">
        <w:rPr>
          <w:rFonts w:ascii="Calibri Light" w:eastAsia="Times New Roman" w:hAnsi="Calibri Light" w:cs="Calibri Light"/>
        </w:rPr>
        <w:t xml:space="preserve"> December 2025?  </w:t>
      </w:r>
    </w:p>
    <w:p w14:paraId="60BFC95C" w14:textId="0B75DF51" w:rsidR="00EC106F" w:rsidRPr="00585227" w:rsidRDefault="00EC106F" w:rsidP="00EC106F">
      <w:pPr>
        <w:spacing w:before="100" w:beforeAutospacing="1" w:after="100" w:afterAutospacing="1" w:line="240" w:lineRule="auto"/>
        <w:ind w:left="360"/>
        <w:rPr>
          <w:rFonts w:ascii="Calibri Light" w:eastAsia="Times New Roman" w:hAnsi="Calibri Light" w:cs="Calibri Light"/>
          <w:b/>
          <w:bCs/>
        </w:rPr>
      </w:pPr>
      <w:r w:rsidRPr="00585227">
        <w:rPr>
          <w:rFonts w:ascii="Calibri Light" w:eastAsia="Times New Roman" w:hAnsi="Calibri Light" w:cs="Calibri Light"/>
          <w:b/>
          <w:bCs/>
          <w:kern w:val="0"/>
          <w14:ligatures w14:val="none"/>
        </w:rPr>
        <w:t xml:space="preserve">Response:  </w:t>
      </w:r>
      <w:bookmarkStart w:id="0" w:name="_Hlk204599993"/>
      <w:r w:rsidRPr="00585227">
        <w:rPr>
          <w:rFonts w:ascii="Calibri Light" w:eastAsia="Times New Roman" w:hAnsi="Calibri Light" w:cs="Calibri Light"/>
          <w:b/>
          <w:bCs/>
          <w:kern w:val="0"/>
          <w14:ligatures w14:val="none"/>
        </w:rPr>
        <w:t>RFP implies some flexibility. Change orders may be considered post-award to adjust timeline/content based on participant needs.</w:t>
      </w:r>
    </w:p>
    <w:bookmarkEnd w:id="0"/>
    <w:p w14:paraId="4C40D927" w14:textId="77777777" w:rsidR="00EC106F" w:rsidRPr="00585227" w:rsidRDefault="00EC106F" w:rsidP="00EC106F">
      <w:pPr>
        <w:spacing w:after="0" w:line="240" w:lineRule="auto"/>
        <w:rPr>
          <w:rFonts w:ascii="Calibri Light" w:eastAsia="Times New Roman" w:hAnsi="Calibri Light" w:cs="Calibri Light"/>
        </w:rPr>
      </w:pPr>
    </w:p>
    <w:p w14:paraId="225F2F1A" w14:textId="77777777" w:rsidR="00573A4F" w:rsidRPr="00585227" w:rsidRDefault="00573A4F" w:rsidP="00573A4F">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eastAsia="Times New Roman" w:hAnsi="Calibri Light" w:cs="Calibri Light"/>
        </w:rPr>
        <w:t>Do the proposals need to include each one of the required technical assistance areas (e.g., accounting + legal advice + marketing + HR+ etc.) and entrepreneur support services, or can proposals focus on one technical assistance area (e.g., marketing and comms)?</w:t>
      </w:r>
    </w:p>
    <w:p w14:paraId="400159CE" w14:textId="682ABEA3" w:rsidR="00EC106F" w:rsidRPr="00585227" w:rsidRDefault="00EC106F" w:rsidP="00EC106F">
      <w:pPr>
        <w:spacing w:before="100" w:beforeAutospacing="1" w:after="100" w:afterAutospacing="1" w:line="240" w:lineRule="auto"/>
        <w:rPr>
          <w:rFonts w:ascii="Calibri Light" w:eastAsia="Times New Roman" w:hAnsi="Calibri Light" w:cs="Calibri Light"/>
          <w:b/>
          <w:bCs/>
        </w:rPr>
      </w:pPr>
      <w:r w:rsidRPr="00585227">
        <w:rPr>
          <w:rFonts w:ascii="Calibri Light" w:eastAsia="Times New Roman" w:hAnsi="Calibri Light" w:cs="Calibri Light"/>
          <w:b/>
          <w:bCs/>
        </w:rPr>
        <w:t xml:space="preserve">Response:  </w:t>
      </w:r>
      <w:r w:rsidRPr="00585227">
        <w:rPr>
          <w:rFonts w:ascii="Calibri Light" w:eastAsia="Times New Roman" w:hAnsi="Calibri Light" w:cs="Calibri Light"/>
          <w:b/>
          <w:bCs/>
        </w:rPr>
        <w:t>The scope for this RFP is broad to allow for creativity and customization, but the expectation is that the program should encompass a combination of the services mentioned in the RFP.</w:t>
      </w:r>
    </w:p>
    <w:p w14:paraId="459C3B37" w14:textId="38773E76" w:rsidR="00244C73" w:rsidRPr="00585227" w:rsidRDefault="00244C73" w:rsidP="003A11B6">
      <w:pPr>
        <w:pStyle w:val="ListParagraph"/>
        <w:numPr>
          <w:ilvl w:val="0"/>
          <w:numId w:val="1"/>
        </w:numPr>
        <w:rPr>
          <w:rFonts w:ascii="Calibri Light" w:eastAsia="Times New Roman" w:hAnsi="Calibri Light" w:cs="Calibri Light"/>
        </w:rPr>
      </w:pPr>
      <w:r w:rsidRPr="00585227">
        <w:rPr>
          <w:rFonts w:ascii="Calibri Light" w:eastAsia="Times New Roman" w:hAnsi="Calibri Light" w:cs="Calibri Light"/>
        </w:rPr>
        <w:t>Could you provide details on the page limit or expectation for proposals to this competition?</w:t>
      </w:r>
    </w:p>
    <w:p w14:paraId="0D9061A3" w14:textId="1B6847AC" w:rsidR="00DE0BAD" w:rsidRPr="00585227" w:rsidRDefault="00DE0BAD" w:rsidP="00DE0BAD">
      <w:pPr>
        <w:ind w:left="360"/>
        <w:rPr>
          <w:rFonts w:ascii="Calibri Light" w:eastAsia="Times New Roman" w:hAnsi="Calibri Light" w:cs="Calibri Light"/>
          <w:b/>
          <w:bCs/>
        </w:rPr>
      </w:pPr>
      <w:r w:rsidRPr="00585227">
        <w:rPr>
          <w:rFonts w:ascii="Calibri Light" w:eastAsia="Times New Roman" w:hAnsi="Calibri Light" w:cs="Calibri Light"/>
          <w:b/>
          <w:bCs/>
        </w:rPr>
        <w:t>Response:  This RFP did not specify page limits other proposal requirements are detailed in section VI. Of the RFP</w:t>
      </w:r>
    </w:p>
    <w:p w14:paraId="4D6F07EC" w14:textId="6BC5FDE3" w:rsidR="00244C73" w:rsidRPr="00585227" w:rsidRDefault="00244C73" w:rsidP="003D346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hAnsi="Calibri Light" w:cs="Calibri Light"/>
        </w:rPr>
        <w:t xml:space="preserve">Can the County provide any material or analytical data generated from the pilot program? </w:t>
      </w:r>
    </w:p>
    <w:p w14:paraId="125915BC" w14:textId="712B4081" w:rsidR="00DE0BAD" w:rsidRPr="00585227" w:rsidRDefault="00DE0BAD" w:rsidP="00DE0BAD">
      <w:pPr>
        <w:spacing w:before="100" w:beforeAutospacing="1" w:after="100" w:afterAutospacing="1" w:line="240" w:lineRule="auto"/>
        <w:ind w:left="360"/>
        <w:rPr>
          <w:rFonts w:ascii="Calibri Light" w:eastAsia="Times New Roman" w:hAnsi="Calibri Light" w:cs="Calibri Light"/>
          <w:b/>
          <w:bCs/>
        </w:rPr>
      </w:pPr>
      <w:r w:rsidRPr="00585227">
        <w:rPr>
          <w:rFonts w:ascii="Calibri Light" w:hAnsi="Calibri Light" w:cs="Calibri Light"/>
          <w:b/>
          <w:bCs/>
        </w:rPr>
        <w:t xml:space="preserve">Response: </w:t>
      </w:r>
      <w:hyperlink r:id="rId6" w:history="1">
        <w:r w:rsidRPr="00585227">
          <w:rPr>
            <w:rStyle w:val="Hyperlink"/>
            <w:rFonts w:ascii="Calibri Light" w:hAnsi="Calibri Light" w:cs="Calibri Light"/>
            <w:b/>
            <w:bCs/>
          </w:rPr>
          <w:t>https://choosequeenannes.com/meta/</w:t>
        </w:r>
      </w:hyperlink>
      <w:r w:rsidRPr="00585227">
        <w:rPr>
          <w:rFonts w:ascii="Calibri Light" w:hAnsi="Calibri Light" w:cs="Calibri Light"/>
          <w:b/>
          <w:bCs/>
        </w:rPr>
        <w:t xml:space="preserve"> Additional information can be shared with the selected vendor.</w:t>
      </w:r>
    </w:p>
    <w:p w14:paraId="23673936" w14:textId="5E3460A7" w:rsidR="00244C73" w:rsidRPr="00585227" w:rsidRDefault="00244C73" w:rsidP="003D346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hAnsi="Calibri Light" w:cs="Calibri Light"/>
        </w:rPr>
        <w:t xml:space="preserve"> Although there is a new Governor, is it expected that the Rural Maryland Economic Development Fund will remain available for this Program? </w:t>
      </w:r>
    </w:p>
    <w:p w14:paraId="4751B095" w14:textId="04E42EF4" w:rsidR="00DE0BAD" w:rsidRPr="00585227" w:rsidRDefault="00DE0BAD" w:rsidP="00DE0BAD">
      <w:pPr>
        <w:spacing w:before="100" w:beforeAutospacing="1" w:after="100" w:afterAutospacing="1" w:line="240" w:lineRule="auto"/>
        <w:ind w:left="360"/>
        <w:rPr>
          <w:rFonts w:ascii="Calibri Light" w:eastAsia="Times New Roman" w:hAnsi="Calibri Light" w:cs="Calibri Light"/>
          <w:b/>
          <w:bCs/>
        </w:rPr>
      </w:pPr>
      <w:r w:rsidRPr="00585227">
        <w:rPr>
          <w:rFonts w:ascii="Calibri Light" w:hAnsi="Calibri Light" w:cs="Calibri Light"/>
          <w:b/>
          <w:bCs/>
        </w:rPr>
        <w:lastRenderedPageBreak/>
        <w:t xml:space="preserve">Response:  This program is </w:t>
      </w:r>
      <w:r w:rsidR="00585227" w:rsidRPr="00585227">
        <w:rPr>
          <w:rFonts w:ascii="Calibri Light" w:hAnsi="Calibri Light" w:cs="Calibri Light"/>
          <w:b/>
          <w:bCs/>
        </w:rPr>
        <w:t>no longer</w:t>
      </w:r>
      <w:r w:rsidRPr="00585227">
        <w:rPr>
          <w:rFonts w:ascii="Calibri Light" w:hAnsi="Calibri Light" w:cs="Calibri Light"/>
          <w:b/>
          <w:bCs/>
        </w:rPr>
        <w:t xml:space="preserve"> funded by the Rural Maryland Fund as that program is now closed.  </w:t>
      </w:r>
      <w:r w:rsidR="00431E4F" w:rsidRPr="00585227">
        <w:rPr>
          <w:rFonts w:ascii="Calibri Light" w:hAnsi="Calibri Light" w:cs="Calibri Light"/>
          <w:b/>
          <w:bCs/>
        </w:rPr>
        <w:t>In the future</w:t>
      </w:r>
      <w:r w:rsidRPr="00585227">
        <w:rPr>
          <w:rFonts w:ascii="Calibri Light" w:hAnsi="Calibri Light" w:cs="Calibri Light"/>
          <w:b/>
          <w:bCs/>
        </w:rPr>
        <w:t xml:space="preserve"> Catalyst Q program will be funded by the Community Reinvestment and Repair Fund.</w:t>
      </w:r>
    </w:p>
    <w:p w14:paraId="41020708" w14:textId="5D90FC00" w:rsidR="00244C73" w:rsidRPr="00585227" w:rsidRDefault="00244C73" w:rsidP="00244C7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hAnsi="Calibri Light" w:cs="Calibri Light"/>
        </w:rPr>
        <w:t xml:space="preserve">Please confirm that the expected goals are business growth, capacity-building, and increased visibility and connectivity for minority entrepreneurs. </w:t>
      </w:r>
    </w:p>
    <w:p w14:paraId="5ACB79C2" w14:textId="1AB550A0" w:rsidR="00DE0BAD" w:rsidRPr="00585227" w:rsidRDefault="00DE0BAD" w:rsidP="00DE0BAD">
      <w:pPr>
        <w:rPr>
          <w:rFonts w:ascii="Calibri Light" w:hAnsi="Calibri Light" w:cs="Calibri Light"/>
          <w:b/>
          <w:bCs/>
        </w:rPr>
      </w:pPr>
      <w:r w:rsidRPr="00585227">
        <w:rPr>
          <w:rFonts w:ascii="Calibri Light" w:hAnsi="Calibri Light" w:cs="Calibri Light"/>
          <w:b/>
          <w:bCs/>
        </w:rPr>
        <w:t xml:space="preserve">Response:  Goals as outlined in RFP include addressing </w:t>
      </w:r>
      <w:r w:rsidRPr="00585227">
        <w:rPr>
          <w:rFonts w:ascii="Calibri Light" w:hAnsi="Calibri Light" w:cs="Calibri Light"/>
          <w:b/>
          <w:bCs/>
        </w:rPr>
        <w:t>key barriers faced by minority entrepreneurs, including access to capital, business knowledge, legal and regulatory compliance, and networking.</w:t>
      </w:r>
    </w:p>
    <w:p w14:paraId="4A243129" w14:textId="7EBB3EAA" w:rsidR="00244C73" w:rsidRPr="00585227" w:rsidRDefault="00244C73" w:rsidP="00244C7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hAnsi="Calibri Light" w:cs="Calibri Light"/>
        </w:rPr>
        <w:t xml:space="preserve">Section IV Scope of Services – subsection Technical Assistance Areas. Can the organization subcontract for technical assistance areas such as “Accounting &amp; Bookkeeping” and “Legal </w:t>
      </w:r>
      <w:r w:rsidR="00972D9D" w:rsidRPr="00585227">
        <w:rPr>
          <w:rFonts w:ascii="Calibri Light" w:hAnsi="Calibri Light" w:cs="Calibri Light"/>
        </w:rPr>
        <w:t>Advice</w:t>
      </w:r>
      <w:r w:rsidRPr="00585227">
        <w:rPr>
          <w:rFonts w:ascii="Calibri Light" w:hAnsi="Calibri Light" w:cs="Calibri Light"/>
        </w:rPr>
        <w:t xml:space="preserve"> &amp; Services” to facilitate the </w:t>
      </w:r>
      <w:r w:rsidR="00972D9D" w:rsidRPr="00585227">
        <w:rPr>
          <w:rFonts w:ascii="Calibri Light" w:hAnsi="Calibri Light" w:cs="Calibri Light"/>
        </w:rPr>
        <w:t>license-based</w:t>
      </w:r>
      <w:r w:rsidRPr="00585227">
        <w:rPr>
          <w:rFonts w:ascii="Calibri Light" w:hAnsi="Calibri Light" w:cs="Calibri Light"/>
        </w:rPr>
        <w:t xml:space="preserve"> advisement services and trainings? </w:t>
      </w:r>
    </w:p>
    <w:p w14:paraId="67253912" w14:textId="6F3A8408" w:rsidR="00E24E24" w:rsidRPr="00585227" w:rsidRDefault="00E24E24" w:rsidP="00E24E24">
      <w:pPr>
        <w:spacing w:before="100" w:beforeAutospacing="1" w:after="100" w:afterAutospacing="1" w:line="240" w:lineRule="auto"/>
        <w:rPr>
          <w:rFonts w:ascii="Calibri Light" w:eastAsia="Times New Roman" w:hAnsi="Calibri Light" w:cs="Calibri Light"/>
          <w:b/>
          <w:bCs/>
        </w:rPr>
      </w:pPr>
      <w:r w:rsidRPr="00585227">
        <w:rPr>
          <w:rFonts w:ascii="Calibri Light" w:hAnsi="Calibri Light" w:cs="Calibri Light"/>
          <w:b/>
          <w:bCs/>
        </w:rPr>
        <w:t>Response:  Yes</w:t>
      </w:r>
    </w:p>
    <w:p w14:paraId="3E4F9482" w14:textId="0C1212E0" w:rsidR="00244C73" w:rsidRPr="00585227" w:rsidRDefault="00244C73" w:rsidP="00244C7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hAnsi="Calibri Light" w:cs="Calibri Light"/>
        </w:rPr>
        <w:t xml:space="preserve"> Section IV Scope of Services – Entrepreneur Support Services states one of the preferred services includes: “Providing physical space for co-working and/or programming”. Please confirm that the organization is expected to facilitate a workspace for these services or if one will be provided by the County? </w:t>
      </w:r>
    </w:p>
    <w:p w14:paraId="18BF30AC" w14:textId="1477D4E1" w:rsidR="00E24E24" w:rsidRPr="00585227" w:rsidRDefault="00E24E24" w:rsidP="00E24E24">
      <w:pPr>
        <w:spacing w:before="100" w:beforeAutospacing="1" w:after="100" w:afterAutospacing="1" w:line="240" w:lineRule="auto"/>
        <w:rPr>
          <w:rFonts w:ascii="Calibri Light" w:eastAsia="Times New Roman" w:hAnsi="Calibri Light" w:cs="Calibri Light"/>
          <w:b/>
          <w:bCs/>
        </w:rPr>
      </w:pPr>
      <w:r w:rsidRPr="00585227">
        <w:rPr>
          <w:rFonts w:ascii="Calibri Light" w:hAnsi="Calibri Light" w:cs="Calibri Light"/>
          <w:b/>
          <w:bCs/>
        </w:rPr>
        <w:t>Response:  Co-working space will not be provided by the County.</w:t>
      </w:r>
    </w:p>
    <w:p w14:paraId="5885115E" w14:textId="44F84B1C" w:rsidR="00244C73" w:rsidRPr="00585227" w:rsidRDefault="00244C73" w:rsidP="00244C7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hAnsi="Calibri Light" w:cs="Calibri Light"/>
        </w:rPr>
        <w:t xml:space="preserve">Section IV Scope of Services – Entrepreneur Support Services “Workshops addressing critical business topics (suggested)” Please confirm if this service is required or suggested? </w:t>
      </w:r>
    </w:p>
    <w:p w14:paraId="62784DD9" w14:textId="1C86E486" w:rsidR="00E24E24" w:rsidRPr="00585227" w:rsidRDefault="00E24E24" w:rsidP="00E24E24">
      <w:pPr>
        <w:spacing w:before="100" w:beforeAutospacing="1" w:after="100" w:afterAutospacing="1" w:line="240" w:lineRule="auto"/>
        <w:rPr>
          <w:rFonts w:ascii="Calibri Light" w:eastAsia="Times New Roman" w:hAnsi="Calibri Light" w:cs="Calibri Light"/>
          <w:b/>
          <w:bCs/>
        </w:rPr>
      </w:pPr>
      <w:r w:rsidRPr="00585227">
        <w:rPr>
          <w:rFonts w:ascii="Calibri Light" w:hAnsi="Calibri Light" w:cs="Calibri Light"/>
          <w:b/>
          <w:bCs/>
        </w:rPr>
        <w:t>Response:  All topics</w:t>
      </w:r>
      <w:r w:rsidR="00431E4F" w:rsidRPr="00585227">
        <w:rPr>
          <w:rFonts w:ascii="Calibri Light" w:hAnsi="Calibri Light" w:cs="Calibri Light"/>
          <w:b/>
          <w:bCs/>
        </w:rPr>
        <w:t xml:space="preserve">/services </w:t>
      </w:r>
      <w:r w:rsidRPr="00585227">
        <w:rPr>
          <w:rFonts w:ascii="Calibri Light" w:hAnsi="Calibri Light" w:cs="Calibri Light"/>
          <w:b/>
          <w:bCs/>
        </w:rPr>
        <w:t>are suggested.</w:t>
      </w:r>
    </w:p>
    <w:p w14:paraId="62711114" w14:textId="2F3F046F" w:rsidR="00244C73" w:rsidRPr="00585227" w:rsidRDefault="00244C73" w:rsidP="00244C73">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hAnsi="Calibri Light" w:cs="Calibri Light"/>
        </w:rPr>
        <w:t xml:space="preserve">Are all organizations mandated to provide all required technical assistance areas and entrepreneur support services; considering the County may choose to award to one or more organizations? Adding further, will the County select the best presented services from different organizations to fit overall scope of services and/or budget? </w:t>
      </w:r>
    </w:p>
    <w:p w14:paraId="6F4BF0AD" w14:textId="32B6EE87" w:rsidR="00E24E24" w:rsidRPr="00585227" w:rsidRDefault="00E24E24" w:rsidP="00E24E24">
      <w:pPr>
        <w:spacing w:before="100" w:beforeAutospacing="1" w:after="100" w:afterAutospacing="1" w:line="240" w:lineRule="auto"/>
        <w:rPr>
          <w:rFonts w:ascii="Calibri Light" w:eastAsia="Times New Roman" w:hAnsi="Calibri Light" w:cs="Calibri Light"/>
          <w:b/>
          <w:bCs/>
        </w:rPr>
      </w:pPr>
      <w:r w:rsidRPr="00585227">
        <w:rPr>
          <w:rFonts w:ascii="Calibri Light" w:hAnsi="Calibri Light" w:cs="Calibri Light"/>
          <w:b/>
          <w:bCs/>
        </w:rPr>
        <w:t xml:space="preserve">Response:  Selection will be based upon the evaluation criteria outlined in section VII and based upon overall proposal not solely on budget.  Organizations are not mandated to provide all technical assistance areas </w:t>
      </w:r>
      <w:r w:rsidR="00585227" w:rsidRPr="00585227">
        <w:rPr>
          <w:rFonts w:ascii="Calibri Light" w:hAnsi="Calibri Light" w:cs="Calibri Light"/>
          <w:b/>
          <w:bCs/>
        </w:rPr>
        <w:t xml:space="preserve">as </w:t>
      </w:r>
      <w:r w:rsidRPr="00585227">
        <w:rPr>
          <w:rFonts w:ascii="Calibri Light" w:hAnsi="Calibri Light" w:cs="Calibri Light"/>
          <w:b/>
          <w:bCs/>
        </w:rPr>
        <w:t xml:space="preserve">these are </w:t>
      </w:r>
      <w:r w:rsidR="00585227" w:rsidRPr="00585227">
        <w:rPr>
          <w:rFonts w:ascii="Calibri Light" w:hAnsi="Calibri Light" w:cs="Calibri Light"/>
          <w:b/>
          <w:bCs/>
        </w:rPr>
        <w:t xml:space="preserve">only </w:t>
      </w:r>
      <w:r w:rsidRPr="00585227">
        <w:rPr>
          <w:rFonts w:ascii="Calibri Light" w:hAnsi="Calibri Light" w:cs="Calibri Light"/>
          <w:b/>
          <w:bCs/>
        </w:rPr>
        <w:t>suggested.  Subcontracting for technical services is also permitted.</w:t>
      </w:r>
    </w:p>
    <w:p w14:paraId="6396D4FD" w14:textId="74FD1E19" w:rsidR="00D872DD" w:rsidRPr="00585227" w:rsidRDefault="00244C73" w:rsidP="00D872DD">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hAnsi="Calibri Light" w:cs="Calibri Light"/>
        </w:rPr>
        <w:t xml:space="preserve">F1 Section V. Funding &amp; Budget states “This funding also includes small mini grants to participants for further professional assistance with services such as accounting, </w:t>
      </w:r>
      <w:r w:rsidRPr="00585227">
        <w:rPr>
          <w:rFonts w:ascii="Calibri Light" w:hAnsi="Calibri Light" w:cs="Calibri Light"/>
        </w:rPr>
        <w:lastRenderedPageBreak/>
        <w:t>legal, certificates, etc.” Is the offeror expected to provide this information in the budget and if so, can your agency confirm the amount of mini grants and amounts? Is the organization responsible for determining the amount of grants and funding levels for this program</w:t>
      </w:r>
    </w:p>
    <w:p w14:paraId="4BE28F24" w14:textId="57D26B3A" w:rsidR="00FC2364" w:rsidRPr="00585227" w:rsidRDefault="00FC2364" w:rsidP="00FC2364">
      <w:pPr>
        <w:spacing w:before="100" w:beforeAutospacing="1" w:after="100" w:afterAutospacing="1" w:line="240" w:lineRule="auto"/>
        <w:ind w:left="360"/>
        <w:rPr>
          <w:rFonts w:ascii="Calibri Light" w:eastAsia="Times New Roman" w:hAnsi="Calibri Light" w:cs="Calibri Light"/>
          <w:b/>
          <w:bCs/>
        </w:rPr>
      </w:pPr>
      <w:r w:rsidRPr="00585227">
        <w:rPr>
          <w:rFonts w:ascii="Calibri Light" w:hAnsi="Calibri Light" w:cs="Calibri Light"/>
          <w:b/>
          <w:bCs/>
        </w:rPr>
        <w:t>Response:  This should be included in the budget as an estimated line item</w:t>
      </w:r>
      <w:r w:rsidR="00F42D7D" w:rsidRPr="00585227">
        <w:rPr>
          <w:rFonts w:ascii="Calibri Light" w:hAnsi="Calibri Light" w:cs="Calibri Light"/>
          <w:b/>
          <w:bCs/>
        </w:rPr>
        <w:t xml:space="preserve"> as the amounts may vary and the number of participants may vary.  Details on the mini grants can be solidified in the contract.</w:t>
      </w:r>
    </w:p>
    <w:p w14:paraId="2DF2CA77" w14:textId="564DF4AC" w:rsidR="00F42D7D" w:rsidRPr="00585227" w:rsidRDefault="00244C73" w:rsidP="00D872DD">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hAnsi="Calibri Light" w:cs="Calibri Light"/>
        </w:rPr>
        <w:t>Please confirm that the total amount for the program is $100,000.00 and that if more than one organization is chosen for award, the $100,000.00 shall be divided among the awarded parties</w:t>
      </w:r>
      <w:r w:rsidR="00F42D7D" w:rsidRPr="00585227">
        <w:rPr>
          <w:rFonts w:ascii="Calibri Light" w:hAnsi="Calibri Light" w:cs="Calibri Light"/>
        </w:rPr>
        <w:t>.</w:t>
      </w:r>
    </w:p>
    <w:p w14:paraId="0FE97973" w14:textId="0E78C5D9" w:rsidR="00F42D7D" w:rsidRPr="00585227" w:rsidRDefault="00F42D7D" w:rsidP="00F42D7D">
      <w:pPr>
        <w:spacing w:before="100" w:beforeAutospacing="1" w:after="100" w:afterAutospacing="1" w:line="240" w:lineRule="auto"/>
        <w:ind w:left="360"/>
        <w:rPr>
          <w:rFonts w:ascii="Calibri Light" w:eastAsia="Times New Roman" w:hAnsi="Calibri Light" w:cs="Calibri Light"/>
          <w:b/>
          <w:bCs/>
        </w:rPr>
      </w:pPr>
      <w:r w:rsidRPr="00585227">
        <w:rPr>
          <w:rFonts w:ascii="Calibri Light" w:hAnsi="Calibri Light" w:cs="Calibri Light"/>
          <w:b/>
          <w:bCs/>
        </w:rPr>
        <w:t>Response:  Yes</w:t>
      </w:r>
    </w:p>
    <w:p w14:paraId="227792B9" w14:textId="3358BF04" w:rsidR="00D872DD" w:rsidRPr="00585227" w:rsidRDefault="00630BA3" w:rsidP="00D872DD">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eastAsia="Times New Roman" w:hAnsi="Calibri Light" w:cs="Calibri Light"/>
          <w:color w:val="000000"/>
        </w:rPr>
        <w:t>Can you provide insight into the criteria for selecting or screening program participants?</w:t>
      </w:r>
      <w:r w:rsidR="00F42D7D" w:rsidRPr="00585227">
        <w:rPr>
          <w:rFonts w:ascii="Calibri Light" w:eastAsia="Times New Roman" w:hAnsi="Calibri Light" w:cs="Calibri Light"/>
          <w:color w:val="000000"/>
        </w:rPr>
        <w:t xml:space="preserve">  </w:t>
      </w:r>
    </w:p>
    <w:p w14:paraId="70021154" w14:textId="56772823" w:rsidR="00F42D7D" w:rsidRPr="00585227" w:rsidRDefault="00F42D7D" w:rsidP="00F42D7D">
      <w:pPr>
        <w:spacing w:before="100" w:beforeAutospacing="1" w:after="100" w:afterAutospacing="1" w:line="240" w:lineRule="auto"/>
        <w:ind w:left="360"/>
        <w:rPr>
          <w:rFonts w:ascii="Calibri Light" w:eastAsia="Times New Roman" w:hAnsi="Calibri Light" w:cs="Calibri Light"/>
          <w:b/>
          <w:bCs/>
          <w:color w:val="000000"/>
        </w:rPr>
      </w:pPr>
      <w:r w:rsidRPr="00585227">
        <w:rPr>
          <w:rFonts w:ascii="Calibri Light" w:eastAsia="Times New Roman" w:hAnsi="Calibri Light" w:cs="Calibri Light"/>
          <w:b/>
          <w:bCs/>
          <w:color w:val="000000"/>
        </w:rPr>
        <w:t xml:space="preserve">Response:  Please see the prior year program application and information on our website:  </w:t>
      </w:r>
      <w:hyperlink r:id="rId7" w:history="1">
        <w:r w:rsidRPr="00585227">
          <w:rPr>
            <w:rStyle w:val="Hyperlink"/>
            <w:rFonts w:ascii="Calibri Light" w:eastAsia="Times New Roman" w:hAnsi="Calibri Light" w:cs="Calibri Light"/>
            <w:b/>
            <w:bCs/>
          </w:rPr>
          <w:t>https://choosequeenannes.com/meta/</w:t>
        </w:r>
      </w:hyperlink>
      <w:r w:rsidRPr="00585227">
        <w:rPr>
          <w:rFonts w:ascii="Calibri Light" w:eastAsia="Times New Roman" w:hAnsi="Calibri Light" w:cs="Calibri Light"/>
          <w:b/>
          <w:bCs/>
          <w:color w:val="000000"/>
        </w:rPr>
        <w:t xml:space="preserve">  </w:t>
      </w:r>
    </w:p>
    <w:p w14:paraId="7662B88C" w14:textId="77777777" w:rsidR="00D872DD" w:rsidRPr="00585227" w:rsidRDefault="00630BA3" w:rsidP="00D872DD">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eastAsia="Times New Roman" w:hAnsi="Calibri Light" w:cs="Calibri Light"/>
          <w:color w:val="000000"/>
        </w:rPr>
        <w:t>Are there minimum qualifications the participants must meet to participate in the program?  Can this be shared with the selected vendor once it is known?</w:t>
      </w:r>
    </w:p>
    <w:p w14:paraId="0020840F" w14:textId="4A39DC2D" w:rsidR="00F42D7D" w:rsidRPr="00585227" w:rsidRDefault="00F42D7D" w:rsidP="00F42D7D">
      <w:pPr>
        <w:spacing w:before="100" w:beforeAutospacing="1" w:after="100" w:afterAutospacing="1" w:line="240" w:lineRule="auto"/>
        <w:ind w:left="360"/>
        <w:rPr>
          <w:rFonts w:ascii="Calibri Light" w:eastAsia="Times New Roman" w:hAnsi="Calibri Light" w:cs="Calibri Light"/>
          <w:b/>
          <w:bCs/>
        </w:rPr>
      </w:pPr>
      <w:r w:rsidRPr="00585227">
        <w:rPr>
          <w:rFonts w:ascii="Calibri Light" w:eastAsia="Times New Roman" w:hAnsi="Calibri Light" w:cs="Calibri Light"/>
          <w:b/>
          <w:bCs/>
          <w:color w:val="000000"/>
        </w:rPr>
        <w:t xml:space="preserve">Response:  </w:t>
      </w:r>
      <w:r w:rsidR="00972D9D" w:rsidRPr="00585227">
        <w:rPr>
          <w:rFonts w:ascii="Calibri Light" w:eastAsia="Times New Roman" w:hAnsi="Calibri Light" w:cs="Calibri Light"/>
          <w:b/>
          <w:bCs/>
          <w:color w:val="000000"/>
        </w:rPr>
        <w:t>Yes,</w:t>
      </w:r>
      <w:r w:rsidRPr="00585227">
        <w:rPr>
          <w:rFonts w:ascii="Calibri Light" w:eastAsia="Times New Roman" w:hAnsi="Calibri Light" w:cs="Calibri Light"/>
          <w:b/>
          <w:bCs/>
          <w:color w:val="000000"/>
        </w:rPr>
        <w:t xml:space="preserve"> it will be shared and feedback from selected vendor will be taken into consideration.</w:t>
      </w:r>
    </w:p>
    <w:p w14:paraId="276EA735" w14:textId="77777777" w:rsidR="00D872DD" w:rsidRPr="00585227" w:rsidRDefault="00630BA3" w:rsidP="00D872DD">
      <w:pPr>
        <w:numPr>
          <w:ilvl w:val="0"/>
          <w:numId w:val="1"/>
        </w:numPr>
        <w:spacing w:before="100" w:beforeAutospacing="1" w:after="100" w:afterAutospacing="1" w:line="240" w:lineRule="auto"/>
        <w:rPr>
          <w:rFonts w:ascii="Calibri Light" w:eastAsia="Times New Roman" w:hAnsi="Calibri Light" w:cs="Calibri Light"/>
        </w:rPr>
      </w:pPr>
      <w:r w:rsidRPr="00585227">
        <w:rPr>
          <w:rFonts w:ascii="Calibri Light" w:eastAsia="Times New Roman" w:hAnsi="Calibri Light" w:cs="Calibri Light"/>
          <w:color w:val="000000"/>
        </w:rPr>
        <w:t>Have potential participants been given an expectation of frequency and length of sessions?  </w:t>
      </w:r>
    </w:p>
    <w:p w14:paraId="035DE509" w14:textId="32D8D150" w:rsidR="00F42D7D" w:rsidRPr="00585227" w:rsidRDefault="00F42D7D" w:rsidP="00F42D7D">
      <w:pPr>
        <w:spacing w:before="100" w:beforeAutospacing="1" w:after="100" w:afterAutospacing="1" w:line="240" w:lineRule="auto"/>
        <w:rPr>
          <w:rFonts w:ascii="Calibri Light" w:eastAsia="Times New Roman" w:hAnsi="Calibri Light" w:cs="Calibri Light"/>
          <w:b/>
          <w:bCs/>
        </w:rPr>
      </w:pPr>
      <w:r w:rsidRPr="00585227">
        <w:rPr>
          <w:rFonts w:ascii="Calibri Light" w:eastAsia="Times New Roman" w:hAnsi="Calibri Light" w:cs="Calibri Light"/>
          <w:b/>
          <w:bCs/>
          <w:color w:val="000000"/>
        </w:rPr>
        <w:t>Response:  No.  Details on the program will be subject to selected vendor timeline and program suggested meeting frequency, etc.</w:t>
      </w:r>
    </w:p>
    <w:p w14:paraId="4603823D" w14:textId="77777777" w:rsidR="00D872DD" w:rsidRPr="00585227" w:rsidRDefault="00630BA3" w:rsidP="00D872DD">
      <w:pPr>
        <w:pStyle w:val="ListParagraph"/>
        <w:numPr>
          <w:ilvl w:val="0"/>
          <w:numId w:val="1"/>
        </w:numPr>
        <w:spacing w:before="100" w:beforeAutospacing="1" w:after="100" w:afterAutospacing="1" w:line="240" w:lineRule="auto"/>
        <w:rPr>
          <w:rFonts w:ascii="Calibri Light" w:eastAsia="Times New Roman" w:hAnsi="Calibri Light" w:cs="Calibri Light"/>
          <w:color w:val="000000"/>
        </w:rPr>
      </w:pPr>
      <w:r w:rsidRPr="00585227">
        <w:rPr>
          <w:rFonts w:ascii="Calibri Light" w:eastAsia="Times New Roman" w:hAnsi="Calibri Light" w:cs="Calibri Light"/>
          <w:color w:val="000000"/>
        </w:rPr>
        <w:t>Are there restrictions or conditions on how participants may use this grant funding?</w:t>
      </w:r>
    </w:p>
    <w:p w14:paraId="0C777527" w14:textId="6C4CD768" w:rsidR="00F42D7D" w:rsidRPr="00585227" w:rsidRDefault="00F42D7D" w:rsidP="00F42D7D">
      <w:pPr>
        <w:spacing w:before="100" w:beforeAutospacing="1" w:after="100" w:afterAutospacing="1" w:line="240" w:lineRule="auto"/>
        <w:ind w:left="360"/>
        <w:rPr>
          <w:rFonts w:ascii="Calibri Light" w:eastAsia="Times New Roman" w:hAnsi="Calibri Light" w:cs="Calibri Light"/>
          <w:b/>
          <w:bCs/>
          <w:color w:val="000000"/>
        </w:rPr>
      </w:pPr>
      <w:r w:rsidRPr="00585227">
        <w:rPr>
          <w:rFonts w:ascii="Calibri Light" w:eastAsia="Times New Roman" w:hAnsi="Calibri Light" w:cs="Calibri Light"/>
          <w:b/>
          <w:bCs/>
          <w:color w:val="000000"/>
        </w:rPr>
        <w:t xml:space="preserve">Response:  Yes.  We </w:t>
      </w:r>
      <w:r w:rsidR="00431E4F" w:rsidRPr="00585227">
        <w:rPr>
          <w:rFonts w:ascii="Calibri Light" w:eastAsia="Times New Roman" w:hAnsi="Calibri Light" w:cs="Calibri Light"/>
          <w:b/>
          <w:bCs/>
          <w:color w:val="000000"/>
        </w:rPr>
        <w:t>anticipate</w:t>
      </w:r>
      <w:r w:rsidRPr="00585227">
        <w:rPr>
          <w:rFonts w:ascii="Calibri Light" w:eastAsia="Times New Roman" w:hAnsi="Calibri Light" w:cs="Calibri Light"/>
          <w:b/>
          <w:bCs/>
          <w:color w:val="000000"/>
        </w:rPr>
        <w:t xml:space="preserve"> that </w:t>
      </w:r>
      <w:r w:rsidR="00972D9D" w:rsidRPr="00585227">
        <w:rPr>
          <w:rFonts w:ascii="Calibri Light" w:eastAsia="Times New Roman" w:hAnsi="Calibri Light" w:cs="Calibri Light"/>
          <w:b/>
          <w:bCs/>
          <w:color w:val="000000"/>
        </w:rPr>
        <w:t>mini grants</w:t>
      </w:r>
      <w:r w:rsidRPr="00585227">
        <w:rPr>
          <w:rFonts w:ascii="Calibri Light" w:eastAsia="Times New Roman" w:hAnsi="Calibri Light" w:cs="Calibri Light"/>
          <w:b/>
          <w:bCs/>
          <w:color w:val="000000"/>
        </w:rPr>
        <w:t xml:space="preserve"> will be specific to participant needs and will not be used for working capital or equipment purchases.  </w:t>
      </w:r>
    </w:p>
    <w:p w14:paraId="0DAD54C4" w14:textId="77777777" w:rsidR="00D872DD" w:rsidRPr="00585227" w:rsidRDefault="00630BA3" w:rsidP="00D872DD">
      <w:pPr>
        <w:pStyle w:val="ListParagraph"/>
        <w:numPr>
          <w:ilvl w:val="0"/>
          <w:numId w:val="1"/>
        </w:numPr>
        <w:spacing w:before="100" w:beforeAutospacing="1" w:after="100" w:afterAutospacing="1" w:line="240" w:lineRule="auto"/>
        <w:rPr>
          <w:rFonts w:ascii="Calibri Light" w:eastAsia="Times New Roman" w:hAnsi="Calibri Light" w:cs="Calibri Light"/>
          <w:color w:val="000000"/>
        </w:rPr>
      </w:pPr>
      <w:r w:rsidRPr="00585227">
        <w:rPr>
          <w:rFonts w:ascii="Calibri Light" w:eastAsia="Times New Roman" w:hAnsi="Calibri Light" w:cs="Calibri Light"/>
          <w:color w:val="000000"/>
        </w:rPr>
        <w:t>Should we plan to co-brand outreach and storytelling efforts with QACETD?</w:t>
      </w:r>
    </w:p>
    <w:p w14:paraId="58AF85EE" w14:textId="0B374C30" w:rsidR="006D0404" w:rsidRPr="00585227" w:rsidRDefault="006D0404" w:rsidP="006D0404">
      <w:pPr>
        <w:spacing w:before="100" w:beforeAutospacing="1" w:after="100" w:afterAutospacing="1" w:line="240" w:lineRule="auto"/>
        <w:ind w:left="360"/>
        <w:rPr>
          <w:rFonts w:ascii="Calibri Light" w:eastAsia="Times New Roman" w:hAnsi="Calibri Light" w:cs="Calibri Light"/>
          <w:b/>
          <w:bCs/>
          <w:color w:val="000000"/>
        </w:rPr>
      </w:pPr>
      <w:r w:rsidRPr="00585227">
        <w:rPr>
          <w:rFonts w:ascii="Calibri Light" w:eastAsia="Times New Roman" w:hAnsi="Calibri Light" w:cs="Calibri Light"/>
          <w:b/>
          <w:bCs/>
          <w:color w:val="000000"/>
        </w:rPr>
        <w:t>Response:  Marketing efforts and storytelling will be coordinated with QACETD.</w:t>
      </w:r>
    </w:p>
    <w:p w14:paraId="4601DD1C" w14:textId="2EE9748E" w:rsidR="00D872DD" w:rsidRPr="00585227" w:rsidRDefault="00630BA3" w:rsidP="00D872DD">
      <w:pPr>
        <w:pStyle w:val="ListParagraph"/>
        <w:numPr>
          <w:ilvl w:val="0"/>
          <w:numId w:val="1"/>
        </w:numPr>
        <w:spacing w:before="100" w:beforeAutospacing="1" w:after="100" w:afterAutospacing="1" w:line="240" w:lineRule="auto"/>
        <w:rPr>
          <w:rFonts w:ascii="Calibri Light" w:eastAsia="Times New Roman" w:hAnsi="Calibri Light" w:cs="Calibri Light"/>
          <w:color w:val="000000"/>
        </w:rPr>
      </w:pPr>
      <w:r w:rsidRPr="00585227">
        <w:rPr>
          <w:rFonts w:ascii="Calibri Light" w:eastAsia="Times New Roman" w:hAnsi="Calibri Light" w:cs="Calibri Light"/>
          <w:color w:val="000000"/>
        </w:rPr>
        <w:lastRenderedPageBreak/>
        <w:t>Additionally, we noticed there are two other accelerator programs offered by the County—can you clarify how those programs relate to this RFP?</w:t>
      </w:r>
    </w:p>
    <w:p w14:paraId="38DCE44C" w14:textId="4D293850" w:rsidR="006D0404" w:rsidRPr="00585227" w:rsidRDefault="006D0404" w:rsidP="006D0404">
      <w:pPr>
        <w:spacing w:before="100" w:beforeAutospacing="1" w:after="100" w:afterAutospacing="1" w:line="240" w:lineRule="auto"/>
        <w:ind w:left="360"/>
        <w:rPr>
          <w:rFonts w:ascii="Calibri Light" w:eastAsia="Times New Roman" w:hAnsi="Calibri Light" w:cs="Calibri Light"/>
          <w:b/>
          <w:bCs/>
          <w:color w:val="000000"/>
        </w:rPr>
      </w:pPr>
      <w:r w:rsidRPr="00585227">
        <w:rPr>
          <w:rFonts w:ascii="Calibri Light" w:eastAsia="Times New Roman" w:hAnsi="Calibri Light" w:cs="Calibri Light"/>
          <w:b/>
          <w:bCs/>
          <w:color w:val="000000"/>
        </w:rPr>
        <w:t>Response:  Yes.  The Meta program will now be relaced by CATALYSTQ which is specific to Minority businesses.  The Ignite and Elevate accelerator programs are open to all participants and not related to this RFP.</w:t>
      </w:r>
    </w:p>
    <w:p w14:paraId="33239601" w14:textId="508C56CF" w:rsidR="003D3463" w:rsidRPr="00585227" w:rsidRDefault="00630BA3" w:rsidP="00D872DD">
      <w:pPr>
        <w:pStyle w:val="ListParagraph"/>
        <w:numPr>
          <w:ilvl w:val="0"/>
          <w:numId w:val="1"/>
        </w:numPr>
        <w:spacing w:before="100" w:beforeAutospacing="1" w:after="100" w:afterAutospacing="1" w:line="240" w:lineRule="auto"/>
        <w:rPr>
          <w:rFonts w:ascii="Calibri Light" w:hAnsi="Calibri Light" w:cs="Calibri Light"/>
        </w:rPr>
      </w:pPr>
      <w:r w:rsidRPr="00585227">
        <w:rPr>
          <w:rFonts w:ascii="Calibri Light" w:eastAsia="Times New Roman" w:hAnsi="Calibri Light" w:cs="Calibri Light"/>
          <w:color w:val="000000"/>
        </w:rPr>
        <w:t>Do you prefer traditional metrics (e.g., business formation, funding access) or are you open to narrative evaluations and wellbeing indicators?</w:t>
      </w:r>
    </w:p>
    <w:p w14:paraId="271C26FF" w14:textId="0AAA4B39" w:rsidR="006D0404" w:rsidRPr="00585227" w:rsidRDefault="006D0404" w:rsidP="006D0404">
      <w:pPr>
        <w:spacing w:before="100" w:beforeAutospacing="1" w:after="100" w:afterAutospacing="1" w:line="240" w:lineRule="auto"/>
        <w:ind w:left="360"/>
        <w:rPr>
          <w:rFonts w:ascii="Calibri Light" w:hAnsi="Calibri Light" w:cs="Calibri Light"/>
          <w:b/>
          <w:bCs/>
        </w:rPr>
      </w:pPr>
      <w:r w:rsidRPr="00585227">
        <w:rPr>
          <w:rFonts w:ascii="Calibri Light" w:hAnsi="Calibri Light" w:cs="Calibri Light"/>
          <w:b/>
          <w:bCs/>
        </w:rPr>
        <w:t>Response.  QACETD would like both.</w:t>
      </w:r>
    </w:p>
    <w:sectPr w:rsidR="006D0404" w:rsidRPr="00585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82304"/>
    <w:multiLevelType w:val="multilevel"/>
    <w:tmpl w:val="F7B2E9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9672054"/>
    <w:multiLevelType w:val="multilevel"/>
    <w:tmpl w:val="EAFED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67210F"/>
    <w:multiLevelType w:val="multilevel"/>
    <w:tmpl w:val="DC5AEA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CE2409"/>
    <w:multiLevelType w:val="multilevel"/>
    <w:tmpl w:val="4AC0F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9233507"/>
    <w:multiLevelType w:val="hybridMultilevel"/>
    <w:tmpl w:val="90A49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D8A04B5"/>
    <w:multiLevelType w:val="multilevel"/>
    <w:tmpl w:val="A64AF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A6086"/>
    <w:multiLevelType w:val="multilevel"/>
    <w:tmpl w:val="8DC8BF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8146028"/>
    <w:multiLevelType w:val="multilevel"/>
    <w:tmpl w:val="482072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7137FD"/>
    <w:multiLevelType w:val="multilevel"/>
    <w:tmpl w:val="36FA8F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19F6228"/>
    <w:multiLevelType w:val="multilevel"/>
    <w:tmpl w:val="C01EF6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1115BCC"/>
    <w:multiLevelType w:val="multilevel"/>
    <w:tmpl w:val="C6BCA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97020"/>
    <w:multiLevelType w:val="multilevel"/>
    <w:tmpl w:val="9AC633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083467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0452933">
    <w:abstractNumId w:val="5"/>
  </w:num>
  <w:num w:numId="3" w16cid:durableId="1955094524">
    <w:abstractNumId w:val="10"/>
  </w:num>
  <w:num w:numId="4" w16cid:durableId="11137900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5447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3881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63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60570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7945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15004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4404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130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63"/>
    <w:rsid w:val="000A0F5B"/>
    <w:rsid w:val="00244C73"/>
    <w:rsid w:val="002A0AB2"/>
    <w:rsid w:val="002D04CB"/>
    <w:rsid w:val="002D6F10"/>
    <w:rsid w:val="00336219"/>
    <w:rsid w:val="003A11B6"/>
    <w:rsid w:val="003D3463"/>
    <w:rsid w:val="00431E4F"/>
    <w:rsid w:val="00464B24"/>
    <w:rsid w:val="004D3A99"/>
    <w:rsid w:val="00573A4F"/>
    <w:rsid w:val="00585227"/>
    <w:rsid w:val="005E2579"/>
    <w:rsid w:val="00630BA3"/>
    <w:rsid w:val="00687FD5"/>
    <w:rsid w:val="006D0404"/>
    <w:rsid w:val="006F6D2C"/>
    <w:rsid w:val="00972D9D"/>
    <w:rsid w:val="00A25EC3"/>
    <w:rsid w:val="00A340A7"/>
    <w:rsid w:val="00B2040E"/>
    <w:rsid w:val="00BD1D1A"/>
    <w:rsid w:val="00D861AB"/>
    <w:rsid w:val="00D872DD"/>
    <w:rsid w:val="00DE0BAD"/>
    <w:rsid w:val="00E24E24"/>
    <w:rsid w:val="00E96003"/>
    <w:rsid w:val="00EC106F"/>
    <w:rsid w:val="00F322B2"/>
    <w:rsid w:val="00F42D7D"/>
    <w:rsid w:val="00FC2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C2EF0"/>
  <w15:chartTrackingRefBased/>
  <w15:docId w15:val="{753D7EB3-2C4E-4975-9FB4-C3A7196B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4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4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4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4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4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4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4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4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4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4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4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4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463"/>
    <w:rPr>
      <w:rFonts w:eastAsiaTheme="majorEastAsia" w:cstheme="majorBidi"/>
      <w:color w:val="272727" w:themeColor="text1" w:themeTint="D8"/>
    </w:rPr>
  </w:style>
  <w:style w:type="paragraph" w:styleId="Title">
    <w:name w:val="Title"/>
    <w:basedOn w:val="Normal"/>
    <w:next w:val="Normal"/>
    <w:link w:val="TitleChar"/>
    <w:uiPriority w:val="10"/>
    <w:qFormat/>
    <w:rsid w:val="003D3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4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463"/>
    <w:pPr>
      <w:spacing w:before="160"/>
      <w:jc w:val="center"/>
    </w:pPr>
    <w:rPr>
      <w:i/>
      <w:iCs/>
      <w:color w:val="404040" w:themeColor="text1" w:themeTint="BF"/>
    </w:rPr>
  </w:style>
  <w:style w:type="character" w:customStyle="1" w:styleId="QuoteChar">
    <w:name w:val="Quote Char"/>
    <w:basedOn w:val="DefaultParagraphFont"/>
    <w:link w:val="Quote"/>
    <w:uiPriority w:val="29"/>
    <w:rsid w:val="003D3463"/>
    <w:rPr>
      <w:i/>
      <w:iCs/>
      <w:color w:val="404040" w:themeColor="text1" w:themeTint="BF"/>
    </w:rPr>
  </w:style>
  <w:style w:type="paragraph" w:styleId="ListParagraph">
    <w:name w:val="List Paragraph"/>
    <w:basedOn w:val="Normal"/>
    <w:uiPriority w:val="34"/>
    <w:qFormat/>
    <w:rsid w:val="003D3463"/>
    <w:pPr>
      <w:ind w:left="720"/>
      <w:contextualSpacing/>
    </w:pPr>
  </w:style>
  <w:style w:type="character" w:styleId="IntenseEmphasis">
    <w:name w:val="Intense Emphasis"/>
    <w:basedOn w:val="DefaultParagraphFont"/>
    <w:uiPriority w:val="21"/>
    <w:qFormat/>
    <w:rsid w:val="003D3463"/>
    <w:rPr>
      <w:i/>
      <w:iCs/>
      <w:color w:val="0F4761" w:themeColor="accent1" w:themeShade="BF"/>
    </w:rPr>
  </w:style>
  <w:style w:type="paragraph" w:styleId="IntenseQuote">
    <w:name w:val="Intense Quote"/>
    <w:basedOn w:val="Normal"/>
    <w:next w:val="Normal"/>
    <w:link w:val="IntenseQuoteChar"/>
    <w:uiPriority w:val="30"/>
    <w:qFormat/>
    <w:rsid w:val="003D3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463"/>
    <w:rPr>
      <w:i/>
      <w:iCs/>
      <w:color w:val="0F4761" w:themeColor="accent1" w:themeShade="BF"/>
    </w:rPr>
  </w:style>
  <w:style w:type="character" w:styleId="IntenseReference">
    <w:name w:val="Intense Reference"/>
    <w:basedOn w:val="DefaultParagraphFont"/>
    <w:uiPriority w:val="32"/>
    <w:qFormat/>
    <w:rsid w:val="003D3463"/>
    <w:rPr>
      <w:b/>
      <w:bCs/>
      <w:smallCaps/>
      <w:color w:val="0F4761" w:themeColor="accent1" w:themeShade="BF"/>
      <w:spacing w:val="5"/>
    </w:rPr>
  </w:style>
  <w:style w:type="character" w:styleId="Strong">
    <w:name w:val="Strong"/>
    <w:basedOn w:val="DefaultParagraphFont"/>
    <w:uiPriority w:val="22"/>
    <w:qFormat/>
    <w:rsid w:val="003D3463"/>
    <w:rPr>
      <w:b/>
      <w:bCs/>
    </w:rPr>
  </w:style>
  <w:style w:type="character" w:styleId="Hyperlink">
    <w:name w:val="Hyperlink"/>
    <w:basedOn w:val="DefaultParagraphFont"/>
    <w:uiPriority w:val="99"/>
    <w:unhideWhenUsed/>
    <w:rsid w:val="004D3A99"/>
    <w:rPr>
      <w:color w:val="467886" w:themeColor="hyperlink"/>
      <w:u w:val="single"/>
    </w:rPr>
  </w:style>
  <w:style w:type="character" w:styleId="UnresolvedMention">
    <w:name w:val="Unresolved Mention"/>
    <w:basedOn w:val="DefaultParagraphFont"/>
    <w:uiPriority w:val="99"/>
    <w:semiHidden/>
    <w:unhideWhenUsed/>
    <w:rsid w:val="004D3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87014">
      <w:bodyDiv w:val="1"/>
      <w:marLeft w:val="0"/>
      <w:marRight w:val="0"/>
      <w:marTop w:val="0"/>
      <w:marBottom w:val="0"/>
      <w:divBdr>
        <w:top w:val="none" w:sz="0" w:space="0" w:color="auto"/>
        <w:left w:val="none" w:sz="0" w:space="0" w:color="auto"/>
        <w:bottom w:val="none" w:sz="0" w:space="0" w:color="auto"/>
        <w:right w:val="none" w:sz="0" w:space="0" w:color="auto"/>
      </w:divBdr>
    </w:div>
    <w:div w:id="418448941">
      <w:bodyDiv w:val="1"/>
      <w:marLeft w:val="0"/>
      <w:marRight w:val="0"/>
      <w:marTop w:val="0"/>
      <w:marBottom w:val="0"/>
      <w:divBdr>
        <w:top w:val="none" w:sz="0" w:space="0" w:color="auto"/>
        <w:left w:val="none" w:sz="0" w:space="0" w:color="auto"/>
        <w:bottom w:val="none" w:sz="0" w:space="0" w:color="auto"/>
        <w:right w:val="none" w:sz="0" w:space="0" w:color="auto"/>
      </w:divBdr>
    </w:div>
    <w:div w:id="447315837">
      <w:bodyDiv w:val="1"/>
      <w:marLeft w:val="0"/>
      <w:marRight w:val="0"/>
      <w:marTop w:val="0"/>
      <w:marBottom w:val="0"/>
      <w:divBdr>
        <w:top w:val="none" w:sz="0" w:space="0" w:color="auto"/>
        <w:left w:val="none" w:sz="0" w:space="0" w:color="auto"/>
        <w:bottom w:val="none" w:sz="0" w:space="0" w:color="auto"/>
        <w:right w:val="none" w:sz="0" w:space="0" w:color="auto"/>
      </w:divBdr>
    </w:div>
    <w:div w:id="453985684">
      <w:bodyDiv w:val="1"/>
      <w:marLeft w:val="0"/>
      <w:marRight w:val="0"/>
      <w:marTop w:val="0"/>
      <w:marBottom w:val="0"/>
      <w:divBdr>
        <w:top w:val="none" w:sz="0" w:space="0" w:color="auto"/>
        <w:left w:val="none" w:sz="0" w:space="0" w:color="auto"/>
        <w:bottom w:val="none" w:sz="0" w:space="0" w:color="auto"/>
        <w:right w:val="none" w:sz="0" w:space="0" w:color="auto"/>
      </w:divBdr>
    </w:div>
    <w:div w:id="558829186">
      <w:bodyDiv w:val="1"/>
      <w:marLeft w:val="0"/>
      <w:marRight w:val="0"/>
      <w:marTop w:val="0"/>
      <w:marBottom w:val="0"/>
      <w:divBdr>
        <w:top w:val="none" w:sz="0" w:space="0" w:color="auto"/>
        <w:left w:val="none" w:sz="0" w:space="0" w:color="auto"/>
        <w:bottom w:val="none" w:sz="0" w:space="0" w:color="auto"/>
        <w:right w:val="none" w:sz="0" w:space="0" w:color="auto"/>
      </w:divBdr>
    </w:div>
    <w:div w:id="880634240">
      <w:bodyDiv w:val="1"/>
      <w:marLeft w:val="0"/>
      <w:marRight w:val="0"/>
      <w:marTop w:val="0"/>
      <w:marBottom w:val="0"/>
      <w:divBdr>
        <w:top w:val="none" w:sz="0" w:space="0" w:color="auto"/>
        <w:left w:val="none" w:sz="0" w:space="0" w:color="auto"/>
        <w:bottom w:val="none" w:sz="0" w:space="0" w:color="auto"/>
        <w:right w:val="none" w:sz="0" w:space="0" w:color="auto"/>
      </w:divBdr>
    </w:div>
    <w:div w:id="1426464996">
      <w:bodyDiv w:val="1"/>
      <w:marLeft w:val="0"/>
      <w:marRight w:val="0"/>
      <w:marTop w:val="0"/>
      <w:marBottom w:val="0"/>
      <w:divBdr>
        <w:top w:val="none" w:sz="0" w:space="0" w:color="auto"/>
        <w:left w:val="none" w:sz="0" w:space="0" w:color="auto"/>
        <w:bottom w:val="none" w:sz="0" w:space="0" w:color="auto"/>
        <w:right w:val="none" w:sz="0" w:space="0" w:color="auto"/>
      </w:divBdr>
    </w:div>
    <w:div w:id="1744520631">
      <w:bodyDiv w:val="1"/>
      <w:marLeft w:val="0"/>
      <w:marRight w:val="0"/>
      <w:marTop w:val="0"/>
      <w:marBottom w:val="0"/>
      <w:divBdr>
        <w:top w:val="none" w:sz="0" w:space="0" w:color="auto"/>
        <w:left w:val="none" w:sz="0" w:space="0" w:color="auto"/>
        <w:bottom w:val="none" w:sz="0" w:space="0" w:color="auto"/>
        <w:right w:val="none" w:sz="0" w:space="0" w:color="auto"/>
      </w:divBdr>
    </w:div>
    <w:div w:id="183410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oosequeenannes.com/me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sequeenannes.com/meta/" TargetMode="External"/><Relationship Id="rId5" Type="http://schemas.openxmlformats.org/officeDocument/2006/relationships/hyperlink" Target="https://www.mdot.maryland.gov/tso/pages/index.aspx?pageid=9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6</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Tinelli</dc:creator>
  <cp:keywords/>
  <dc:description/>
  <cp:lastModifiedBy>Heather Tinelli</cp:lastModifiedBy>
  <cp:revision>8</cp:revision>
  <cp:lastPrinted>2025-07-28T18:02:00Z</cp:lastPrinted>
  <dcterms:created xsi:type="dcterms:W3CDTF">2025-07-28T13:10:00Z</dcterms:created>
  <dcterms:modified xsi:type="dcterms:W3CDTF">2025-07-28T18:25:00Z</dcterms:modified>
</cp:coreProperties>
</file>